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AEAB8" w14:textId="453ADCEA" w:rsidR="00DB5ECC" w:rsidRPr="00315147" w:rsidRDefault="00DB5ECC" w:rsidP="00DB5ECC">
      <w:pPr>
        <w:spacing w:after="0" w:line="360" w:lineRule="auto"/>
        <w:jc w:val="both"/>
        <w:rPr>
          <w:rFonts w:ascii="Garamond" w:hAnsi="Garamond" w:cs="Arial"/>
          <w:sz w:val="22"/>
          <w:szCs w:val="22"/>
        </w:rPr>
      </w:pPr>
      <w:r>
        <w:rPr>
          <w:rFonts w:ascii="Garamond" w:hAnsi="Garamond" w:cs="Arial"/>
          <w:noProof/>
          <w:sz w:val="22"/>
          <w:szCs w:val="22"/>
        </w:rPr>
        <mc:AlternateContent>
          <mc:Choice Requires="wpg">
            <w:drawing>
              <wp:anchor distT="0" distB="0" distL="114300" distR="114300" simplePos="0" relativeHeight="251659264" behindDoc="0" locked="0" layoutInCell="1" allowOverlap="1" wp14:anchorId="77009234" wp14:editId="472E1BB4">
                <wp:simplePos x="0" y="0"/>
                <wp:positionH relativeFrom="column">
                  <wp:posOffset>3531235</wp:posOffset>
                </wp:positionH>
                <wp:positionV relativeFrom="paragraph">
                  <wp:posOffset>186690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B9DBC7" w14:textId="77777777" w:rsidR="00B058C1" w:rsidRPr="00A30109" w:rsidRDefault="00B058C1" w:rsidP="00DB5ECC">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A311F42" w14:textId="77777777" w:rsidR="00B058C1" w:rsidRPr="00CF0C86" w:rsidRDefault="00B058C1" w:rsidP="00DB5ECC">
                              <w:pPr>
                                <w:spacing w:after="0" w:line="240" w:lineRule="auto"/>
                                <w:rPr>
                                  <w:rFonts w:ascii="Garamond" w:hAnsi="Garamond" w:cs="Arial"/>
                                  <w:sz w:val="16"/>
                                  <w:szCs w:val="16"/>
                                  <w:lang w:val="es-MX"/>
                                </w:rPr>
                              </w:pPr>
                            </w:p>
                            <w:p w14:paraId="09890923" w14:textId="77777777" w:rsidR="00B058C1" w:rsidRPr="00CF0C86" w:rsidRDefault="00B058C1" w:rsidP="00DB5ECC">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6930353E" w14:textId="77777777" w:rsidR="00B058C1" w:rsidRPr="00CF0C86" w:rsidRDefault="00B058C1" w:rsidP="00DB5ECC">
                              <w:pPr>
                                <w:spacing w:after="0" w:line="240" w:lineRule="auto"/>
                                <w:rPr>
                                  <w:rFonts w:ascii="Garamond" w:hAnsi="Garamond" w:cs="Arial"/>
                                  <w:sz w:val="16"/>
                                  <w:szCs w:val="16"/>
                                  <w:lang w:val="es-MX"/>
                                </w:rPr>
                              </w:pPr>
                            </w:p>
                            <w:p w14:paraId="797767D5" w14:textId="77777777" w:rsidR="00B058C1" w:rsidRPr="00CF0C86" w:rsidRDefault="00B058C1" w:rsidP="00DB5ECC">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74D74E30" w14:textId="77777777" w:rsidR="00B058C1" w:rsidRPr="00CF0C86" w:rsidRDefault="00B058C1" w:rsidP="00DB5ECC">
                              <w:pPr>
                                <w:spacing w:after="0" w:line="240" w:lineRule="auto"/>
                                <w:rPr>
                                  <w:rFonts w:ascii="Garamond" w:hAnsi="Garamond" w:cs="Arial"/>
                                  <w:sz w:val="16"/>
                                  <w:szCs w:val="16"/>
                                  <w:lang w:val="es-MX"/>
                                </w:rPr>
                              </w:pPr>
                            </w:p>
                            <w:p w14:paraId="02DF725D" w14:textId="77777777" w:rsidR="00B058C1" w:rsidRDefault="00B058C1" w:rsidP="00DB5ECC">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5133150D" w14:textId="77777777" w:rsidR="00B058C1" w:rsidRDefault="00B058C1" w:rsidP="00DB5ECC">
                              <w:pPr>
                                <w:spacing w:after="0" w:line="240" w:lineRule="auto"/>
                                <w:rPr>
                                  <w:rFonts w:ascii="Garamond" w:hAnsi="Garamond" w:cs="Arial"/>
                                  <w:sz w:val="16"/>
                                  <w:szCs w:val="16"/>
                                  <w:lang w:val="es-MX"/>
                                </w:rPr>
                              </w:pPr>
                            </w:p>
                            <w:p w14:paraId="2FBB8791" w14:textId="77777777" w:rsidR="00B058C1" w:rsidRPr="00670389" w:rsidRDefault="00B058C1" w:rsidP="00DB5ECC">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7009234" id="Grupo 10" o:spid="_x0000_s1026" style="position:absolute;left:0;text-align:left;margin-left:278.05pt;margin-top:14.7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09B9DBC7" w14:textId="77777777" w:rsidR="00B058C1" w:rsidRPr="00A30109" w:rsidRDefault="00B058C1" w:rsidP="00DB5ECC">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A311F42" w14:textId="77777777" w:rsidR="00B058C1" w:rsidRPr="00CF0C86" w:rsidRDefault="00B058C1" w:rsidP="00DB5ECC">
                        <w:pPr>
                          <w:spacing w:after="0" w:line="240" w:lineRule="auto"/>
                          <w:rPr>
                            <w:rFonts w:ascii="Garamond" w:hAnsi="Garamond" w:cs="Arial"/>
                            <w:sz w:val="16"/>
                            <w:szCs w:val="16"/>
                            <w:lang w:val="es-MX"/>
                          </w:rPr>
                        </w:pPr>
                      </w:p>
                      <w:p w14:paraId="09890923" w14:textId="77777777" w:rsidR="00B058C1" w:rsidRPr="00CF0C86" w:rsidRDefault="00B058C1" w:rsidP="00DB5ECC">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6930353E" w14:textId="77777777" w:rsidR="00B058C1" w:rsidRPr="00CF0C86" w:rsidRDefault="00B058C1" w:rsidP="00DB5ECC">
                        <w:pPr>
                          <w:spacing w:after="0" w:line="240" w:lineRule="auto"/>
                          <w:rPr>
                            <w:rFonts w:ascii="Garamond" w:hAnsi="Garamond" w:cs="Arial"/>
                            <w:sz w:val="16"/>
                            <w:szCs w:val="16"/>
                            <w:lang w:val="es-MX"/>
                          </w:rPr>
                        </w:pPr>
                      </w:p>
                      <w:p w14:paraId="797767D5" w14:textId="77777777" w:rsidR="00B058C1" w:rsidRPr="00CF0C86" w:rsidRDefault="00B058C1" w:rsidP="00DB5ECC">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74D74E30" w14:textId="77777777" w:rsidR="00B058C1" w:rsidRPr="00CF0C86" w:rsidRDefault="00B058C1" w:rsidP="00DB5ECC">
                        <w:pPr>
                          <w:spacing w:after="0" w:line="240" w:lineRule="auto"/>
                          <w:rPr>
                            <w:rFonts w:ascii="Garamond" w:hAnsi="Garamond" w:cs="Arial"/>
                            <w:sz w:val="16"/>
                            <w:szCs w:val="16"/>
                            <w:lang w:val="es-MX"/>
                          </w:rPr>
                        </w:pPr>
                      </w:p>
                      <w:p w14:paraId="02DF725D" w14:textId="77777777" w:rsidR="00B058C1" w:rsidRDefault="00B058C1" w:rsidP="00DB5ECC">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5133150D" w14:textId="77777777" w:rsidR="00B058C1" w:rsidRDefault="00B058C1" w:rsidP="00DB5ECC">
                        <w:pPr>
                          <w:spacing w:after="0" w:line="240" w:lineRule="auto"/>
                          <w:rPr>
                            <w:rFonts w:ascii="Garamond" w:hAnsi="Garamond" w:cs="Arial"/>
                            <w:sz w:val="16"/>
                            <w:szCs w:val="16"/>
                            <w:lang w:val="es-MX"/>
                          </w:rPr>
                        </w:pPr>
                      </w:p>
                      <w:p w14:paraId="2FBB8791" w14:textId="77777777" w:rsidR="00B058C1" w:rsidRPr="00670389" w:rsidRDefault="00B058C1" w:rsidP="00DB5ECC">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315147">
        <w:rPr>
          <w:rFonts w:ascii="Garamond" w:hAnsi="Garamond" w:cs="Arial"/>
          <w:sz w:val="22"/>
          <w:szCs w:val="22"/>
        </w:rPr>
        <w:t>Bogotá, D.C.</w:t>
      </w:r>
    </w:p>
    <w:p w14:paraId="161E81E1" w14:textId="77777777" w:rsidR="007D6380" w:rsidRPr="00C53413" w:rsidRDefault="007D6380" w:rsidP="007D6380">
      <w:pPr>
        <w:pStyle w:val="Sinespaciado"/>
        <w:jc w:val="both"/>
        <w:rPr>
          <w:rFonts w:ascii="Garamond" w:hAnsi="Garamond"/>
          <w:sz w:val="22"/>
          <w:szCs w:val="22"/>
          <w:lang w:val="es-CO"/>
        </w:rPr>
      </w:pPr>
      <w:r w:rsidRPr="00C53413">
        <w:rPr>
          <w:rFonts w:ascii="Garamond" w:hAnsi="Garamond"/>
          <w:sz w:val="22"/>
          <w:szCs w:val="22"/>
          <w:lang w:val="es-CO"/>
        </w:rPr>
        <w:t>Código Dependencia: 583</w:t>
      </w:r>
    </w:p>
    <w:p w14:paraId="04AC2DDF" w14:textId="462460F5" w:rsidR="00DB5ECC" w:rsidRPr="007D6380" w:rsidRDefault="00DB5ECC" w:rsidP="00DB5ECC">
      <w:pPr>
        <w:spacing w:after="0"/>
        <w:rPr>
          <w:rFonts w:ascii="Garamond" w:hAnsi="Garamond" w:cs="Arial"/>
          <w:sz w:val="22"/>
          <w:szCs w:val="22"/>
          <w:lang w:val="es-CO"/>
        </w:rPr>
      </w:pPr>
    </w:p>
    <w:p w14:paraId="7CA869CC" w14:textId="77777777" w:rsidR="00DB5ECC" w:rsidRPr="00315147" w:rsidRDefault="00DB5ECC" w:rsidP="00DB5ECC">
      <w:pPr>
        <w:spacing w:after="0"/>
        <w:rPr>
          <w:rFonts w:ascii="Garamond" w:hAnsi="Garamond" w:cs="Arial"/>
          <w:sz w:val="22"/>
          <w:szCs w:val="22"/>
        </w:rPr>
      </w:pPr>
    </w:p>
    <w:p w14:paraId="64BB9691" w14:textId="030186E2" w:rsidR="007D6380" w:rsidRPr="00C53413" w:rsidRDefault="007D6380" w:rsidP="007D6380">
      <w:pPr>
        <w:pStyle w:val="Sinespaciado"/>
        <w:jc w:val="both"/>
        <w:rPr>
          <w:rFonts w:ascii="Garamond" w:hAnsi="Garamond"/>
          <w:bCs/>
          <w:sz w:val="22"/>
          <w:szCs w:val="22"/>
          <w:lang w:val="es-CO"/>
        </w:rPr>
      </w:pPr>
      <w:r w:rsidRPr="00C53413">
        <w:rPr>
          <w:rFonts w:ascii="Garamond" w:hAnsi="Garamond"/>
          <w:bCs/>
          <w:sz w:val="22"/>
          <w:szCs w:val="22"/>
          <w:lang w:val="es-CO"/>
        </w:rPr>
        <w:t>Señor(</w:t>
      </w:r>
      <w:r w:rsidR="005E44A2">
        <w:rPr>
          <w:rFonts w:ascii="Garamond" w:hAnsi="Garamond"/>
          <w:bCs/>
          <w:sz w:val="22"/>
          <w:szCs w:val="22"/>
          <w:lang w:val="es-CO"/>
        </w:rPr>
        <w:t>es</w:t>
      </w:r>
      <w:r w:rsidRPr="00C53413">
        <w:rPr>
          <w:rFonts w:ascii="Garamond" w:hAnsi="Garamond"/>
          <w:bCs/>
          <w:sz w:val="22"/>
          <w:szCs w:val="22"/>
          <w:lang w:val="es-CO"/>
        </w:rPr>
        <w:t>)</w:t>
      </w:r>
    </w:p>
    <w:p w14:paraId="0B8C221A" w14:textId="77777777" w:rsidR="007D6380" w:rsidRPr="00C00AFC" w:rsidRDefault="007D6380" w:rsidP="007D6380">
      <w:pPr>
        <w:pStyle w:val="Sinespaciado"/>
        <w:jc w:val="both"/>
        <w:rPr>
          <w:rFonts w:ascii="Garamond" w:hAnsi="Garamond"/>
          <w:b/>
          <w:bCs/>
          <w:sz w:val="22"/>
          <w:szCs w:val="22"/>
          <w:lang w:val="es-CO"/>
        </w:rPr>
      </w:pPr>
      <w:r w:rsidRPr="00C00AFC">
        <w:rPr>
          <w:rFonts w:ascii="Garamond" w:hAnsi="Garamond"/>
          <w:b/>
          <w:bCs/>
          <w:sz w:val="22"/>
          <w:szCs w:val="22"/>
          <w:lang w:val="es-CO"/>
        </w:rPr>
        <w:t>SECRETARIA DE AMBIENTE</w:t>
      </w:r>
    </w:p>
    <w:p w14:paraId="1A0508BA" w14:textId="77777777" w:rsidR="007D6380" w:rsidRPr="00C53413" w:rsidRDefault="007D6380" w:rsidP="007D6380">
      <w:pPr>
        <w:pStyle w:val="Sinespaciado"/>
        <w:jc w:val="both"/>
        <w:rPr>
          <w:rFonts w:ascii="Garamond" w:hAnsi="Garamond"/>
          <w:sz w:val="22"/>
          <w:szCs w:val="22"/>
          <w:lang w:val="es-CO"/>
        </w:rPr>
      </w:pPr>
      <w:r w:rsidRPr="00C53413">
        <w:rPr>
          <w:rFonts w:ascii="Garamond" w:hAnsi="Garamond"/>
          <w:sz w:val="22"/>
          <w:szCs w:val="22"/>
          <w:lang w:val="es-CO"/>
        </w:rPr>
        <w:t xml:space="preserve">Dirección: </w:t>
      </w:r>
      <w:r>
        <w:rPr>
          <w:rFonts w:ascii="Garamond" w:hAnsi="Garamond"/>
          <w:sz w:val="22"/>
          <w:szCs w:val="22"/>
          <w:lang w:val="es-CO"/>
        </w:rPr>
        <w:t xml:space="preserve">sin dirección </w:t>
      </w:r>
    </w:p>
    <w:p w14:paraId="4E2C93C6" w14:textId="171B5721" w:rsidR="007D6380" w:rsidRDefault="007D6380" w:rsidP="007D6380">
      <w:pPr>
        <w:pStyle w:val="Sinespaciado"/>
        <w:jc w:val="both"/>
        <w:rPr>
          <w:rFonts w:ascii="Garamond" w:hAnsi="Garamond"/>
          <w:sz w:val="22"/>
          <w:szCs w:val="22"/>
          <w:lang w:val="es-CO"/>
        </w:rPr>
      </w:pPr>
      <w:r w:rsidRPr="00C53413">
        <w:rPr>
          <w:rFonts w:ascii="Garamond" w:hAnsi="Garamond"/>
          <w:sz w:val="22"/>
          <w:szCs w:val="22"/>
          <w:lang w:val="es-CO"/>
        </w:rPr>
        <w:t xml:space="preserve">Correo: </w:t>
      </w:r>
      <w:r w:rsidRPr="00C53413">
        <w:rPr>
          <w:rFonts w:ascii="Garamond" w:hAnsi="Garamond"/>
          <w:sz w:val="22"/>
          <w:szCs w:val="22"/>
          <w:lang w:val="es-CO"/>
        </w:rPr>
        <w:tab/>
      </w:r>
      <w:hyperlink r:id="rId6" w:history="1">
        <w:r w:rsidR="005E44A2" w:rsidRPr="00BE09E1">
          <w:rPr>
            <w:rStyle w:val="Hipervnculo"/>
            <w:rFonts w:ascii="Garamond" w:hAnsi="Garamond"/>
            <w:sz w:val="22"/>
            <w:szCs w:val="22"/>
            <w:lang w:val="es-CO"/>
          </w:rPr>
          <w:t>atencionalciudadano@ambientebogota.gov.co</w:t>
        </w:r>
      </w:hyperlink>
    </w:p>
    <w:p w14:paraId="5C09F30C" w14:textId="77777777" w:rsidR="005E44A2" w:rsidRPr="00C00AFC" w:rsidRDefault="005E44A2" w:rsidP="007D6380">
      <w:pPr>
        <w:pStyle w:val="Sinespaciado"/>
        <w:jc w:val="both"/>
        <w:rPr>
          <w:rFonts w:ascii="Garamond" w:hAnsi="Garamond"/>
          <w:sz w:val="22"/>
          <w:szCs w:val="22"/>
          <w:lang w:val="es-CO"/>
        </w:rPr>
      </w:pPr>
    </w:p>
    <w:p w14:paraId="1F2DE25B" w14:textId="77777777" w:rsidR="007D6380" w:rsidRPr="00C53413" w:rsidRDefault="007D6380" w:rsidP="007D6380">
      <w:pPr>
        <w:pStyle w:val="Sinespaciado"/>
        <w:jc w:val="both"/>
        <w:rPr>
          <w:rFonts w:ascii="Garamond" w:hAnsi="Garamond"/>
          <w:sz w:val="22"/>
          <w:szCs w:val="22"/>
          <w:lang w:val="es-CO"/>
        </w:rPr>
      </w:pPr>
    </w:p>
    <w:p w14:paraId="3E518537" w14:textId="4244ED78" w:rsidR="007D6380" w:rsidRPr="00C53413" w:rsidRDefault="007D6380" w:rsidP="007D6380">
      <w:pPr>
        <w:pStyle w:val="Sinespaciado"/>
        <w:jc w:val="both"/>
        <w:rPr>
          <w:rFonts w:ascii="Garamond" w:hAnsi="Garamond"/>
          <w:sz w:val="22"/>
          <w:szCs w:val="22"/>
          <w:lang w:val="es-CO"/>
        </w:rPr>
      </w:pPr>
      <w:r w:rsidRPr="00C53413">
        <w:rPr>
          <w:rFonts w:ascii="Garamond" w:hAnsi="Garamond"/>
          <w:b/>
          <w:bCs/>
          <w:sz w:val="22"/>
          <w:szCs w:val="22"/>
          <w:lang w:val="es-CO"/>
        </w:rPr>
        <w:t>Asunto</w:t>
      </w:r>
      <w:r w:rsidRPr="00C53413">
        <w:rPr>
          <w:rFonts w:ascii="Garamond" w:hAnsi="Garamond"/>
          <w:sz w:val="22"/>
          <w:szCs w:val="22"/>
          <w:lang w:val="es-CO"/>
        </w:rPr>
        <w:t>:       Respuesta, Derecho de Petición</w:t>
      </w:r>
      <w:r w:rsidR="005E44A2">
        <w:rPr>
          <w:rFonts w:ascii="Garamond" w:hAnsi="Garamond"/>
          <w:sz w:val="22"/>
          <w:szCs w:val="22"/>
          <w:lang w:val="es-CO"/>
        </w:rPr>
        <w:t xml:space="preserve"> traslado </w:t>
      </w:r>
      <w:r w:rsidR="005E44A2" w:rsidRPr="005E44A2">
        <w:rPr>
          <w:rFonts w:ascii="Garamond" w:hAnsi="Garamond"/>
          <w:sz w:val="22"/>
          <w:szCs w:val="22"/>
          <w:lang w:val="es-CO"/>
        </w:rPr>
        <w:t>2026ER04263</w:t>
      </w:r>
    </w:p>
    <w:p w14:paraId="57276E5D" w14:textId="77777777" w:rsidR="00FC5315" w:rsidRPr="00FC5315" w:rsidRDefault="007D6380" w:rsidP="00FC5315">
      <w:pPr>
        <w:pStyle w:val="Sinespaciado"/>
        <w:jc w:val="both"/>
        <w:rPr>
          <w:rFonts w:ascii="Garamond" w:hAnsi="Garamond"/>
          <w:sz w:val="22"/>
          <w:szCs w:val="22"/>
          <w:lang w:val="es-CO"/>
        </w:rPr>
      </w:pPr>
      <w:r w:rsidRPr="00C53413">
        <w:rPr>
          <w:rFonts w:ascii="Garamond" w:hAnsi="Garamond"/>
          <w:b/>
          <w:bCs/>
          <w:sz w:val="22"/>
          <w:szCs w:val="22"/>
          <w:lang w:val="es-CO"/>
        </w:rPr>
        <w:t>Referencia</w:t>
      </w:r>
      <w:r w:rsidRPr="00C53413">
        <w:rPr>
          <w:rFonts w:ascii="Garamond" w:hAnsi="Garamond"/>
          <w:sz w:val="22"/>
          <w:szCs w:val="22"/>
          <w:lang w:val="es-CO"/>
        </w:rPr>
        <w:t>: Radicado No.</w:t>
      </w:r>
      <w:r w:rsidRPr="007D6380">
        <w:rPr>
          <w:rFonts w:ascii="Garamond" w:hAnsi="Garamond"/>
          <w:sz w:val="22"/>
          <w:szCs w:val="22"/>
          <w:lang w:val="es-CO"/>
        </w:rPr>
        <w:t xml:space="preserve"> </w:t>
      </w:r>
      <w:r w:rsidR="00FC5315" w:rsidRPr="00FC5315">
        <w:rPr>
          <w:rFonts w:ascii="Garamond" w:hAnsi="Garamond"/>
          <w:sz w:val="22"/>
          <w:szCs w:val="22"/>
          <w:lang w:val="es-CO"/>
        </w:rPr>
        <w:t>20265810016552</w:t>
      </w:r>
    </w:p>
    <w:p w14:paraId="6AFC3743" w14:textId="77777777" w:rsidR="007D6380" w:rsidRPr="00C53413" w:rsidRDefault="007D6380" w:rsidP="007D6380">
      <w:pPr>
        <w:pStyle w:val="Sinespaciado"/>
        <w:jc w:val="both"/>
        <w:rPr>
          <w:rFonts w:ascii="Garamond" w:hAnsi="Garamond"/>
          <w:sz w:val="22"/>
          <w:szCs w:val="22"/>
          <w:lang w:val="es-CO"/>
        </w:rPr>
      </w:pPr>
    </w:p>
    <w:p w14:paraId="68E0EE3D" w14:textId="77777777" w:rsidR="007D6380" w:rsidRPr="00C53413" w:rsidRDefault="007D6380" w:rsidP="007D6380">
      <w:pPr>
        <w:pStyle w:val="Sinespaciado"/>
        <w:jc w:val="both"/>
        <w:rPr>
          <w:rFonts w:ascii="Garamond" w:hAnsi="Garamond"/>
          <w:sz w:val="22"/>
          <w:szCs w:val="22"/>
          <w:lang w:val="es-CO"/>
        </w:rPr>
      </w:pPr>
      <w:r w:rsidRPr="00C53413">
        <w:rPr>
          <w:rFonts w:ascii="Garamond" w:hAnsi="Garamond"/>
          <w:sz w:val="22"/>
          <w:szCs w:val="22"/>
          <w:lang w:val="es-CO"/>
        </w:rPr>
        <w:t>Cordial saludo,</w:t>
      </w:r>
    </w:p>
    <w:p w14:paraId="18207F64" w14:textId="77777777" w:rsidR="007D6380" w:rsidRPr="00C53413" w:rsidRDefault="007D6380" w:rsidP="007D6380">
      <w:pPr>
        <w:pStyle w:val="Sinespaciado"/>
        <w:jc w:val="both"/>
        <w:rPr>
          <w:rFonts w:ascii="Garamond" w:hAnsi="Garamond"/>
          <w:sz w:val="22"/>
          <w:szCs w:val="22"/>
          <w:lang w:val="es-CO"/>
        </w:rPr>
      </w:pPr>
    </w:p>
    <w:p w14:paraId="31C3E204" w14:textId="7CD785E5" w:rsidR="007D6380" w:rsidRPr="00E200F2" w:rsidRDefault="007D6380" w:rsidP="007D6380">
      <w:pPr>
        <w:pStyle w:val="Sinespaciado"/>
        <w:jc w:val="both"/>
        <w:rPr>
          <w:rFonts w:ascii="Garamond" w:hAnsi="Garamond"/>
          <w:i/>
          <w:iCs/>
          <w:sz w:val="22"/>
          <w:szCs w:val="22"/>
          <w:lang w:val="es-CO"/>
        </w:rPr>
      </w:pPr>
      <w:r w:rsidRPr="00C53413">
        <w:rPr>
          <w:rFonts w:ascii="Garamond" w:hAnsi="Garamond"/>
          <w:sz w:val="22"/>
          <w:szCs w:val="22"/>
          <w:lang w:val="es-CO"/>
        </w:rPr>
        <w:t>Para dar respuesta a su solicitud y claridad respecto a los temas que aqueja, respecto la problemática mencionada en la petición</w:t>
      </w:r>
      <w:r w:rsidRPr="00C53413">
        <w:rPr>
          <w:rFonts w:ascii="Garamond" w:hAnsi="Garamond"/>
          <w:i/>
          <w:iCs/>
          <w:sz w:val="22"/>
          <w:szCs w:val="22"/>
          <w:lang w:val="es-CO"/>
        </w:rPr>
        <w:t>: (…) “</w:t>
      </w:r>
      <w:r w:rsidR="005E44A2">
        <w:rPr>
          <w:rFonts w:ascii="Garamond" w:hAnsi="Garamond"/>
          <w:i/>
          <w:iCs/>
          <w:sz w:val="22"/>
          <w:szCs w:val="22"/>
          <w:lang w:val="es-CO"/>
        </w:rPr>
        <w:t>M</w:t>
      </w:r>
      <w:r w:rsidR="005E44A2" w:rsidRPr="005E44A2">
        <w:rPr>
          <w:rFonts w:ascii="Garamond" w:hAnsi="Garamond"/>
          <w:i/>
          <w:iCs/>
          <w:sz w:val="22"/>
          <w:szCs w:val="22"/>
          <w:lang w:val="es-CO"/>
        </w:rPr>
        <w:t xml:space="preserve">anejo de residuos y acumulación de basuras en accesos y periferia de la Reserva Distrital de Humedal </w:t>
      </w:r>
      <w:proofErr w:type="spellStart"/>
      <w:r w:rsidR="005E44A2" w:rsidRPr="005E44A2">
        <w:rPr>
          <w:rFonts w:ascii="Garamond" w:hAnsi="Garamond"/>
          <w:i/>
          <w:iCs/>
          <w:sz w:val="22"/>
          <w:szCs w:val="22"/>
          <w:lang w:val="es-CO"/>
        </w:rPr>
        <w:t>Humedal</w:t>
      </w:r>
      <w:proofErr w:type="spellEnd"/>
      <w:r w:rsidR="005E44A2" w:rsidRPr="005E44A2">
        <w:rPr>
          <w:rFonts w:ascii="Garamond" w:hAnsi="Garamond"/>
          <w:i/>
          <w:iCs/>
          <w:sz w:val="22"/>
          <w:szCs w:val="22"/>
          <w:lang w:val="es-CO"/>
        </w:rPr>
        <w:t xml:space="preserve"> La Vaca, particularmente en el sector norte (Avenida </w:t>
      </w:r>
      <w:proofErr w:type="spellStart"/>
      <w:r w:rsidR="005E44A2" w:rsidRPr="005E44A2">
        <w:rPr>
          <w:rFonts w:ascii="Garamond" w:hAnsi="Garamond"/>
          <w:i/>
          <w:iCs/>
          <w:sz w:val="22"/>
          <w:szCs w:val="22"/>
          <w:lang w:val="es-CO"/>
        </w:rPr>
        <w:t>Agoberto</w:t>
      </w:r>
      <w:proofErr w:type="spellEnd"/>
      <w:r w:rsidR="005E44A2" w:rsidRPr="005E44A2">
        <w:rPr>
          <w:rFonts w:ascii="Garamond" w:hAnsi="Garamond"/>
          <w:i/>
          <w:iCs/>
          <w:sz w:val="22"/>
          <w:szCs w:val="22"/>
          <w:lang w:val="es-CO"/>
        </w:rPr>
        <w:t xml:space="preserve"> Mejía No. 38 Sur) y sector sur (Calle 42C Sur No. 81C Bis)</w:t>
      </w:r>
      <w:r w:rsidRPr="00C53413">
        <w:rPr>
          <w:rFonts w:ascii="Garamond" w:hAnsi="Garamond"/>
          <w:sz w:val="22"/>
          <w:szCs w:val="22"/>
          <w:lang w:val="es-CO"/>
        </w:rPr>
        <w:t>”</w:t>
      </w:r>
    </w:p>
    <w:p w14:paraId="42C28041" w14:textId="77777777" w:rsidR="007D6380" w:rsidRPr="00C53413" w:rsidRDefault="007D6380" w:rsidP="007D6380">
      <w:pPr>
        <w:pStyle w:val="Sinespaciado"/>
        <w:jc w:val="both"/>
        <w:rPr>
          <w:rFonts w:ascii="Garamond" w:hAnsi="Garamond"/>
          <w:sz w:val="22"/>
          <w:szCs w:val="22"/>
          <w:lang w:val="es-CO"/>
        </w:rPr>
      </w:pPr>
    </w:p>
    <w:p w14:paraId="3ABF1E6C" w14:textId="77777777" w:rsidR="007D6380" w:rsidRPr="00C53413" w:rsidRDefault="007D6380" w:rsidP="007D6380">
      <w:pPr>
        <w:pStyle w:val="Sinespaciado"/>
        <w:jc w:val="both"/>
        <w:rPr>
          <w:rFonts w:ascii="Garamond" w:hAnsi="Garamond"/>
          <w:sz w:val="22"/>
          <w:szCs w:val="22"/>
          <w:lang w:val="es-CO"/>
        </w:rPr>
      </w:pPr>
      <w:r w:rsidRPr="00C53413">
        <w:rPr>
          <w:rFonts w:ascii="Garamond" w:hAnsi="Garamond"/>
          <w:sz w:val="22"/>
          <w:szCs w:val="22"/>
          <w:lang w:val="es-CO"/>
        </w:rPr>
        <w:t>Para dar respuesta y claridad a su solicitud respecto a los temas que aqueja la comunidad en la petición, nos permitimos dar respuesta en los siguientes términos:</w:t>
      </w:r>
    </w:p>
    <w:p w14:paraId="50FEE2C9" w14:textId="77777777" w:rsidR="007D6380" w:rsidRPr="00C53413" w:rsidRDefault="007D6380" w:rsidP="007D6380">
      <w:pPr>
        <w:pStyle w:val="Sinespaciado"/>
        <w:jc w:val="both"/>
        <w:rPr>
          <w:rFonts w:ascii="Garamond" w:hAnsi="Garamond"/>
          <w:sz w:val="22"/>
          <w:szCs w:val="22"/>
          <w:lang w:val="es-CO"/>
        </w:rPr>
      </w:pPr>
    </w:p>
    <w:p w14:paraId="5D4F12C8" w14:textId="77777777" w:rsidR="007D6380" w:rsidRPr="00C53413" w:rsidRDefault="007D6380" w:rsidP="007D6380">
      <w:pPr>
        <w:pStyle w:val="Sinespaciado"/>
        <w:jc w:val="both"/>
        <w:rPr>
          <w:rFonts w:ascii="Garamond" w:hAnsi="Garamond"/>
          <w:sz w:val="22"/>
          <w:szCs w:val="22"/>
          <w:lang w:val="es-CO"/>
        </w:rPr>
      </w:pPr>
      <w:r w:rsidRPr="00C53413">
        <w:rPr>
          <w:rFonts w:ascii="Garamond" w:hAnsi="Garamond"/>
          <w:sz w:val="22"/>
          <w:szCs w:val="22"/>
          <w:lang w:val="es-CO"/>
        </w:rPr>
        <w:t>La Constitución Política consagra en el artículo 2, que Colombia es un Estado Social de Derecho, fundado en el respeto de la dignidad humana, en el trabajo y la solidaridad de las personas que lo integran y en la prevalencia del interés general, así mismo el artículo 82 de la Carta Política determina que es deber del Estado velar por la integridad del espacio público y por su destinación al uso común, el cual prevalecerá sobre el interés particular. Así mismo, de conformidad con las competencias señaladas en al artículo 86, del Decreto Ley 1421 de 1993, modificado por la Ley 2116 del 2021, articulo 11 numeral 9 señala las atribuciones que le corresponden a los alcaldes locales en esta materia, así:</w:t>
      </w:r>
    </w:p>
    <w:p w14:paraId="3D9073B9" w14:textId="77777777" w:rsidR="007D6380" w:rsidRPr="00C53413" w:rsidRDefault="007D6380" w:rsidP="007D6380">
      <w:pPr>
        <w:pStyle w:val="Sinespaciado"/>
        <w:jc w:val="both"/>
        <w:rPr>
          <w:rFonts w:ascii="Garamond" w:hAnsi="Garamond"/>
          <w:sz w:val="22"/>
          <w:szCs w:val="22"/>
          <w:lang w:val="es-CO"/>
        </w:rPr>
      </w:pPr>
    </w:p>
    <w:p w14:paraId="69B45DB7" w14:textId="77777777" w:rsidR="007D6380" w:rsidRPr="00C53413" w:rsidRDefault="007D6380" w:rsidP="007D6380">
      <w:pPr>
        <w:pStyle w:val="Sinespaciado"/>
        <w:jc w:val="both"/>
        <w:rPr>
          <w:rFonts w:ascii="Garamond" w:hAnsi="Garamond"/>
          <w:sz w:val="22"/>
          <w:szCs w:val="22"/>
          <w:lang w:val="es-CO"/>
        </w:rPr>
      </w:pPr>
      <w:r w:rsidRPr="00C53413">
        <w:rPr>
          <w:rFonts w:ascii="Garamond" w:hAnsi="Garamond"/>
          <w:sz w:val="22"/>
          <w:szCs w:val="22"/>
          <w:lang w:val="es-CO"/>
        </w:rPr>
        <w:t>“</w:t>
      </w:r>
      <w:r w:rsidRPr="00C53413">
        <w:rPr>
          <w:rFonts w:ascii="Garamond" w:hAnsi="Garamond"/>
          <w:i/>
          <w:iCs/>
          <w:sz w:val="22"/>
          <w:szCs w:val="22"/>
          <w:lang w:val="es-CO"/>
        </w:rPr>
        <w:t>Dictar los actos y ejecutar las operaciones necesarias para la protección, recuperación y conservación del espacio público, el patrimonio cultural, arquitectónico e histórico, los monumentos de la localidad, los recursos naturales y el ambiente, con sujeción a la ley, a las normas nacionales aplicables, y a los acuerdos distritales y locales.”</w:t>
      </w:r>
    </w:p>
    <w:p w14:paraId="477C29B2" w14:textId="77777777" w:rsidR="007D6380" w:rsidRPr="00C53413" w:rsidRDefault="007D6380" w:rsidP="007D6380">
      <w:pPr>
        <w:pStyle w:val="Sinespaciado"/>
        <w:jc w:val="both"/>
        <w:rPr>
          <w:rFonts w:ascii="Garamond" w:hAnsi="Garamond"/>
          <w:sz w:val="22"/>
          <w:szCs w:val="22"/>
          <w:lang w:val="es-CO"/>
        </w:rPr>
      </w:pPr>
    </w:p>
    <w:p w14:paraId="0D43B60A" w14:textId="5DDFC9BC" w:rsidR="007328AC" w:rsidRDefault="007328AC" w:rsidP="007328AC">
      <w:pPr>
        <w:spacing w:after="0" w:line="240" w:lineRule="auto"/>
        <w:jc w:val="both"/>
        <w:rPr>
          <w:rFonts w:ascii="Garamond" w:hAnsi="Garamond" w:cs="Arial"/>
          <w:sz w:val="22"/>
          <w:szCs w:val="22"/>
          <w:lang w:val="es-CO"/>
        </w:rPr>
      </w:pPr>
      <w:r w:rsidRPr="007328AC">
        <w:rPr>
          <w:rFonts w:ascii="Garamond" w:hAnsi="Garamond" w:cs="Arial"/>
          <w:sz w:val="22"/>
          <w:szCs w:val="22"/>
          <w:lang w:val="es-CO"/>
        </w:rPr>
        <w:t>En este sentido, desde el Área de Gestión Policiva Jurídica, a través del Equipo de Calle</w:t>
      </w:r>
      <w:r>
        <w:rPr>
          <w:rFonts w:ascii="Garamond" w:hAnsi="Garamond" w:cs="Arial"/>
          <w:sz w:val="22"/>
          <w:szCs w:val="22"/>
          <w:lang w:val="es-CO"/>
        </w:rPr>
        <w:t xml:space="preserve"> -</w:t>
      </w:r>
      <w:r w:rsidRPr="007328AC">
        <w:rPr>
          <w:rFonts w:ascii="Garamond" w:hAnsi="Garamond" w:cs="Arial"/>
          <w:sz w:val="22"/>
          <w:szCs w:val="22"/>
          <w:lang w:val="es-CO"/>
        </w:rPr>
        <w:t xml:space="preserve"> Componente Ambiental de la Alcaldía Local de Kennedy, se han venido adelantando acciones orientadas a la prevención, control y mitigación de impactos ambientales en el entorno de la Reserva Distrital</w:t>
      </w:r>
      <w:r>
        <w:rPr>
          <w:rFonts w:ascii="Garamond" w:hAnsi="Garamond" w:cs="Arial"/>
          <w:sz w:val="22"/>
          <w:szCs w:val="22"/>
          <w:lang w:val="es-CO"/>
        </w:rPr>
        <w:t xml:space="preserve"> del</w:t>
      </w:r>
      <w:r w:rsidRPr="007328AC">
        <w:rPr>
          <w:rFonts w:ascii="Garamond" w:hAnsi="Garamond" w:cs="Arial"/>
          <w:sz w:val="22"/>
          <w:szCs w:val="22"/>
          <w:lang w:val="es-CO"/>
        </w:rPr>
        <w:t xml:space="preserve"> Humedal La Vaca, en concordancia con las disposiciones establecidas en la Ley 1801 de 2016 y el Decreto Distrital 555 de 2021 – POT, en lo relacionado con la protección de la Estructura Ecológica Principal.</w:t>
      </w:r>
    </w:p>
    <w:p w14:paraId="4D4774ED" w14:textId="77777777" w:rsidR="005E44A2" w:rsidRDefault="005E44A2" w:rsidP="007328AC">
      <w:pPr>
        <w:spacing w:after="0" w:line="240" w:lineRule="auto"/>
        <w:jc w:val="both"/>
        <w:rPr>
          <w:rFonts w:ascii="Garamond" w:hAnsi="Garamond" w:cs="Arial"/>
          <w:sz w:val="22"/>
          <w:szCs w:val="22"/>
          <w:lang w:val="es-CO"/>
        </w:rPr>
      </w:pPr>
    </w:p>
    <w:p w14:paraId="2D5228DA" w14:textId="77777777" w:rsidR="005E44A2" w:rsidRPr="005E44A2" w:rsidRDefault="005E44A2" w:rsidP="005E44A2">
      <w:pPr>
        <w:spacing w:after="0" w:line="240" w:lineRule="auto"/>
        <w:jc w:val="both"/>
        <w:rPr>
          <w:rFonts w:ascii="Garamond" w:hAnsi="Garamond" w:cs="Arial"/>
          <w:sz w:val="22"/>
          <w:szCs w:val="22"/>
          <w:lang w:val="es-CO"/>
        </w:rPr>
      </w:pPr>
      <w:r w:rsidRPr="005E44A2">
        <w:rPr>
          <w:rFonts w:ascii="Garamond" w:hAnsi="Garamond" w:cs="Arial"/>
          <w:sz w:val="22"/>
          <w:szCs w:val="22"/>
          <w:lang w:val="es-CO"/>
        </w:rPr>
        <w:t xml:space="preserve">Frente a la problemática relacionada con la acumulación de residuos en sectores como la Avenida </w:t>
      </w:r>
      <w:proofErr w:type="spellStart"/>
      <w:r w:rsidRPr="005E44A2">
        <w:rPr>
          <w:rFonts w:ascii="Garamond" w:hAnsi="Garamond" w:cs="Arial"/>
          <w:sz w:val="22"/>
          <w:szCs w:val="22"/>
          <w:lang w:val="es-CO"/>
        </w:rPr>
        <w:t>Agoberto</w:t>
      </w:r>
      <w:proofErr w:type="spellEnd"/>
      <w:r w:rsidRPr="005E44A2">
        <w:rPr>
          <w:rFonts w:ascii="Garamond" w:hAnsi="Garamond" w:cs="Arial"/>
          <w:sz w:val="22"/>
          <w:szCs w:val="22"/>
          <w:lang w:val="es-CO"/>
        </w:rPr>
        <w:t xml:space="preserve"> Mejía No. 38 Sur (sector norte) y Calle 42C Sur No. 81C Bis (sector sur), se han realizado intervenciones territoriales dirigidas a la identificación y verificación de puntos críticos asociados a disposición inadecuada de residuos sólidos y actividades de reciclaje informal en la zona aferente al humedal.</w:t>
      </w:r>
    </w:p>
    <w:p w14:paraId="43F6010C" w14:textId="77777777" w:rsidR="005E44A2" w:rsidRPr="005E44A2" w:rsidRDefault="005E44A2" w:rsidP="005E44A2">
      <w:pPr>
        <w:spacing w:after="0" w:line="240" w:lineRule="auto"/>
        <w:jc w:val="both"/>
        <w:rPr>
          <w:rFonts w:ascii="Garamond" w:hAnsi="Garamond" w:cs="Arial"/>
          <w:sz w:val="22"/>
          <w:szCs w:val="22"/>
          <w:lang w:val="es-CO"/>
        </w:rPr>
      </w:pPr>
    </w:p>
    <w:p w14:paraId="4F92F8A2" w14:textId="77777777" w:rsidR="005E44A2" w:rsidRPr="005E44A2" w:rsidRDefault="005E44A2" w:rsidP="005E44A2">
      <w:pPr>
        <w:spacing w:after="0" w:line="240" w:lineRule="auto"/>
        <w:jc w:val="both"/>
        <w:rPr>
          <w:rFonts w:ascii="Garamond" w:hAnsi="Garamond" w:cs="Arial"/>
          <w:sz w:val="22"/>
          <w:szCs w:val="22"/>
          <w:lang w:val="es-CO"/>
        </w:rPr>
      </w:pPr>
      <w:r w:rsidRPr="005E44A2">
        <w:rPr>
          <w:rFonts w:ascii="Garamond" w:hAnsi="Garamond" w:cs="Arial"/>
          <w:sz w:val="22"/>
          <w:szCs w:val="22"/>
          <w:lang w:val="es-CO"/>
        </w:rPr>
        <w:lastRenderedPageBreak/>
        <w:t>De igual manera, se han adelantado actuaciones de Inspección, Vigilancia y Control (IVC) en bodegas y establecimientos ubicados en el área circundante, con el fin de verificar condiciones de almacenamiento, manejo y disposición de residuos, así como el uso adecuado del espacio público, dejando constancia en las respectivas actas administrativas.</w:t>
      </w:r>
    </w:p>
    <w:p w14:paraId="3E29655B" w14:textId="77777777" w:rsidR="005E44A2" w:rsidRPr="005E44A2" w:rsidRDefault="005E44A2" w:rsidP="005E44A2">
      <w:pPr>
        <w:spacing w:after="0" w:line="240" w:lineRule="auto"/>
        <w:jc w:val="both"/>
        <w:rPr>
          <w:rFonts w:ascii="Garamond" w:hAnsi="Garamond" w:cs="Arial"/>
          <w:sz w:val="22"/>
          <w:szCs w:val="22"/>
          <w:lang w:val="es-CO"/>
        </w:rPr>
      </w:pPr>
    </w:p>
    <w:p w14:paraId="55223C35" w14:textId="77777777" w:rsidR="005E44A2" w:rsidRPr="005E44A2" w:rsidRDefault="005E44A2" w:rsidP="005E44A2">
      <w:pPr>
        <w:spacing w:after="0" w:line="240" w:lineRule="auto"/>
        <w:jc w:val="both"/>
        <w:rPr>
          <w:rFonts w:ascii="Garamond" w:hAnsi="Garamond" w:cs="Arial"/>
          <w:sz w:val="22"/>
          <w:szCs w:val="22"/>
          <w:lang w:val="es-CO"/>
        </w:rPr>
      </w:pPr>
      <w:r w:rsidRPr="005E44A2">
        <w:rPr>
          <w:rFonts w:ascii="Garamond" w:hAnsi="Garamond" w:cs="Arial"/>
          <w:sz w:val="22"/>
          <w:szCs w:val="22"/>
          <w:lang w:val="es-CO"/>
        </w:rPr>
        <w:t>Es importante precisar que, si bien corresponde a esta Alcaldía Local ejercer control policivo sobre el uso del espacio público y comportamientos contrarios a la convivencia, la competencia para adelantar procesos administrativos sancionatorios por infracciones ambientales relacionadas con vertimientos o afectación directa al ecosistema corresponde a la Secretaría Distrital de Ambiente como autoridad ambiental urbana. No obstante, esta Administración continuará articulando acciones dentro de su órbita competencial para la protección y conservación del humedal.</w:t>
      </w:r>
    </w:p>
    <w:p w14:paraId="1D6CA987" w14:textId="77777777" w:rsidR="005E44A2" w:rsidRPr="005E44A2" w:rsidRDefault="005E44A2" w:rsidP="005E44A2">
      <w:pPr>
        <w:spacing w:after="0" w:line="240" w:lineRule="auto"/>
        <w:jc w:val="both"/>
        <w:rPr>
          <w:rFonts w:ascii="Garamond" w:hAnsi="Garamond" w:cs="Arial"/>
          <w:sz w:val="22"/>
          <w:szCs w:val="22"/>
          <w:lang w:val="es-CO"/>
        </w:rPr>
      </w:pPr>
    </w:p>
    <w:p w14:paraId="6CB06593" w14:textId="77777777" w:rsidR="005E44A2" w:rsidRPr="005E44A2" w:rsidRDefault="005E44A2" w:rsidP="005E44A2">
      <w:pPr>
        <w:spacing w:after="0" w:line="240" w:lineRule="auto"/>
        <w:jc w:val="both"/>
        <w:rPr>
          <w:rFonts w:ascii="Garamond" w:hAnsi="Garamond" w:cs="Arial"/>
          <w:sz w:val="22"/>
          <w:szCs w:val="22"/>
          <w:lang w:val="es-CO"/>
        </w:rPr>
      </w:pPr>
      <w:r w:rsidRPr="005E44A2">
        <w:rPr>
          <w:rFonts w:ascii="Garamond" w:hAnsi="Garamond" w:cs="Arial"/>
          <w:sz w:val="22"/>
          <w:szCs w:val="22"/>
          <w:lang w:val="es-CO"/>
        </w:rPr>
        <w:t>La presente respuesta se remite con copia al señor Marco Esteban Echavarría Abello, para su conocimiento.</w:t>
      </w:r>
    </w:p>
    <w:p w14:paraId="4635A7D2" w14:textId="77777777" w:rsidR="005E44A2" w:rsidRPr="005E44A2" w:rsidRDefault="005E44A2" w:rsidP="005E44A2">
      <w:pPr>
        <w:spacing w:after="0" w:line="240" w:lineRule="auto"/>
        <w:jc w:val="both"/>
        <w:rPr>
          <w:rFonts w:ascii="Garamond" w:hAnsi="Garamond" w:cs="Arial"/>
          <w:sz w:val="22"/>
          <w:szCs w:val="22"/>
          <w:lang w:val="es-CO"/>
        </w:rPr>
      </w:pPr>
    </w:p>
    <w:p w14:paraId="23A2021C" w14:textId="13740107" w:rsidR="005E44A2" w:rsidRPr="007328AC" w:rsidRDefault="005E44A2" w:rsidP="005E44A2">
      <w:pPr>
        <w:spacing w:after="0" w:line="240" w:lineRule="auto"/>
        <w:jc w:val="both"/>
        <w:rPr>
          <w:rFonts w:ascii="Garamond" w:hAnsi="Garamond" w:cs="Arial"/>
          <w:sz w:val="22"/>
          <w:szCs w:val="22"/>
          <w:lang w:val="es-CO"/>
        </w:rPr>
      </w:pPr>
      <w:r w:rsidRPr="005E44A2">
        <w:rPr>
          <w:rFonts w:ascii="Garamond" w:hAnsi="Garamond" w:cs="Arial"/>
          <w:sz w:val="22"/>
          <w:szCs w:val="22"/>
          <w:lang w:val="es-CO"/>
        </w:rPr>
        <w:t>Cordialmente,</w:t>
      </w:r>
    </w:p>
    <w:p w14:paraId="79AB54DA" w14:textId="77777777" w:rsidR="007328AC" w:rsidRPr="007328AC" w:rsidRDefault="007328AC" w:rsidP="007328AC">
      <w:pPr>
        <w:spacing w:after="0" w:line="240" w:lineRule="auto"/>
        <w:jc w:val="both"/>
        <w:rPr>
          <w:rFonts w:ascii="Garamond" w:hAnsi="Garamond" w:cs="Arial"/>
          <w:sz w:val="22"/>
          <w:szCs w:val="22"/>
          <w:lang w:val="es-CO"/>
        </w:rPr>
      </w:pPr>
    </w:p>
    <w:p w14:paraId="7AA50929" w14:textId="77777777" w:rsidR="00D837D7" w:rsidRDefault="00D837D7">
      <w:pPr>
        <w:spacing w:after="0" w:line="240" w:lineRule="auto"/>
        <w:jc w:val="both"/>
        <w:rPr>
          <w:rFonts w:ascii="Garamond" w:hAnsi="Garamond" w:cs="Arial"/>
          <w:sz w:val="22"/>
          <w:szCs w:val="22"/>
          <w:lang w:val="es-CO"/>
        </w:rPr>
      </w:pPr>
    </w:p>
    <w:p w14:paraId="7E106029" w14:textId="77777777" w:rsidR="007328AC" w:rsidRDefault="007328AC">
      <w:pPr>
        <w:spacing w:after="0" w:line="240" w:lineRule="auto"/>
        <w:jc w:val="both"/>
        <w:rPr>
          <w:rFonts w:ascii="Garamond" w:hAnsi="Garamond" w:cs="Arial"/>
          <w:sz w:val="22"/>
          <w:szCs w:val="22"/>
          <w:lang w:val="es-CO"/>
        </w:rPr>
      </w:pPr>
    </w:p>
    <w:p w14:paraId="7B74D3DC" w14:textId="77777777" w:rsidR="007328AC" w:rsidRDefault="007328AC">
      <w:pPr>
        <w:spacing w:after="0" w:line="240" w:lineRule="auto"/>
        <w:jc w:val="both"/>
        <w:rPr>
          <w:rFonts w:ascii="Garamond" w:hAnsi="Garamond" w:cs="Arial"/>
          <w:sz w:val="22"/>
          <w:szCs w:val="22"/>
          <w:lang w:val="es-CO"/>
        </w:rPr>
      </w:pPr>
    </w:p>
    <w:p w14:paraId="4CE2B180" w14:textId="2FC04934" w:rsidR="007328AC" w:rsidRDefault="007328AC">
      <w:pPr>
        <w:spacing w:after="0" w:line="240" w:lineRule="auto"/>
        <w:rPr>
          <w:rFonts w:ascii="Garamond" w:hAnsi="Garamond" w:cs="Arial"/>
          <w:sz w:val="22"/>
          <w:szCs w:val="22"/>
          <w:lang w:val="es-CO"/>
        </w:rPr>
      </w:pPr>
      <w:r>
        <w:rPr>
          <w:rFonts w:ascii="Garamond" w:hAnsi="Garamond" w:cs="Arial"/>
          <w:sz w:val="22"/>
          <w:szCs w:val="22"/>
          <w:lang w:val="es-CO"/>
        </w:rPr>
        <w:t>JAVIER PRIETO TRISTANCHO</w:t>
      </w:r>
    </w:p>
    <w:p w14:paraId="2160428E" w14:textId="2A65C8A8" w:rsidR="00D837D7" w:rsidRDefault="007328AC">
      <w:pPr>
        <w:spacing w:after="0" w:line="240" w:lineRule="auto"/>
        <w:rPr>
          <w:rFonts w:ascii="Garamond" w:hAnsi="Garamond" w:cs="Arial"/>
          <w:sz w:val="22"/>
          <w:szCs w:val="22"/>
          <w:lang w:val="es-CO"/>
        </w:rPr>
      </w:pPr>
      <w:r>
        <w:rPr>
          <w:rFonts w:ascii="Garamond" w:hAnsi="Garamond" w:cs="Arial"/>
          <w:sz w:val="22"/>
          <w:szCs w:val="22"/>
          <w:lang w:val="es-CO"/>
        </w:rPr>
        <w:t>Alcalde Local de Kennedy (E)</w:t>
      </w:r>
    </w:p>
    <w:p w14:paraId="04E6027A" w14:textId="1821A64A" w:rsidR="00D837D7" w:rsidRDefault="007328AC">
      <w:pPr>
        <w:spacing w:after="0" w:line="240" w:lineRule="auto"/>
        <w:rPr>
          <w:rFonts w:ascii="Garamond" w:hAnsi="Garamond" w:cs="Arial"/>
          <w:sz w:val="22"/>
          <w:szCs w:val="22"/>
          <w:lang w:val="es-CO"/>
        </w:rPr>
      </w:pPr>
      <w:r>
        <w:rPr>
          <w:rFonts w:ascii="Garamond" w:hAnsi="Garamond" w:cs="Arial"/>
          <w:sz w:val="22"/>
          <w:szCs w:val="22"/>
          <w:lang w:val="es-CO"/>
        </w:rPr>
        <w:t>cdi.kennedy@gobiernobogota.gov.co</w:t>
      </w:r>
    </w:p>
    <w:p w14:paraId="06F9C157" w14:textId="77777777" w:rsidR="00D837D7" w:rsidRDefault="00D837D7">
      <w:pPr>
        <w:spacing w:after="0" w:line="240" w:lineRule="auto"/>
        <w:rPr>
          <w:rFonts w:ascii="Garamond" w:hAnsi="Garamond" w:cs="Arial"/>
          <w:sz w:val="22"/>
          <w:szCs w:val="22"/>
          <w:lang w:val="es-CO"/>
        </w:rPr>
      </w:pPr>
    </w:p>
    <w:p w14:paraId="367AD0DE" w14:textId="03256105" w:rsidR="00D837D7" w:rsidRDefault="007660F5">
      <w:pPr>
        <w:spacing w:after="0" w:line="240" w:lineRule="auto"/>
        <w:jc w:val="both"/>
        <w:rPr>
          <w:rFonts w:ascii="Garamond" w:hAnsi="Garamond" w:cs="Arial"/>
          <w:sz w:val="16"/>
          <w:szCs w:val="16"/>
          <w:lang w:val="es-CO"/>
        </w:rPr>
      </w:pPr>
      <w:r>
        <w:rPr>
          <w:rFonts w:ascii="Garamond" w:hAnsi="Garamond" w:cs="Arial"/>
          <w:sz w:val="16"/>
          <w:szCs w:val="16"/>
          <w:lang w:val="es-CO"/>
        </w:rPr>
        <w:t xml:space="preserve">Anexos: </w:t>
      </w:r>
      <w:r w:rsidR="00C85491">
        <w:rPr>
          <w:rFonts w:ascii="Garamond" w:hAnsi="Garamond" w:cs="Arial"/>
          <w:sz w:val="16"/>
          <w:szCs w:val="16"/>
          <w:lang w:val="es-CO"/>
        </w:rPr>
        <w:t>1 carpeta zip</w:t>
      </w:r>
    </w:p>
    <w:p w14:paraId="2F628269" w14:textId="4053C2FC" w:rsidR="00C85491" w:rsidRDefault="007660F5" w:rsidP="00C85491">
      <w:pPr>
        <w:spacing w:after="0" w:line="240" w:lineRule="auto"/>
        <w:ind w:left="3538" w:hanging="3538"/>
        <w:jc w:val="both"/>
        <w:rPr>
          <w:rFonts w:ascii="Garamond" w:hAnsi="Garamond" w:cs="Arial"/>
          <w:sz w:val="16"/>
          <w:szCs w:val="16"/>
          <w:lang w:val="es-CO"/>
        </w:rPr>
      </w:pPr>
      <w:r>
        <w:rPr>
          <w:rFonts w:ascii="Garamond" w:hAnsi="Garamond" w:cs="Arial"/>
          <w:sz w:val="16"/>
          <w:szCs w:val="16"/>
          <w:lang w:val="es-CO"/>
        </w:rPr>
        <w:t xml:space="preserve">Proyectó: </w:t>
      </w:r>
      <w:r w:rsidR="00C85491">
        <w:rPr>
          <w:rFonts w:ascii="Garamond" w:hAnsi="Garamond" w:cs="Arial"/>
          <w:sz w:val="16"/>
          <w:szCs w:val="16"/>
          <w:lang w:val="es-CO"/>
        </w:rPr>
        <w:t>Caterin Uribe Puerto / Equipo Ambiental ALK</w:t>
      </w:r>
    </w:p>
    <w:p w14:paraId="4F0B1B92" w14:textId="77777777" w:rsidR="00C85491" w:rsidRDefault="007660F5" w:rsidP="00C85491">
      <w:pPr>
        <w:spacing w:after="0" w:line="240" w:lineRule="auto"/>
        <w:ind w:left="3538" w:hanging="3538"/>
        <w:jc w:val="both"/>
        <w:rPr>
          <w:rFonts w:ascii="Garamond" w:hAnsi="Garamond" w:cs="Arial"/>
          <w:sz w:val="16"/>
          <w:szCs w:val="16"/>
          <w:lang w:val="es-CO"/>
        </w:rPr>
      </w:pPr>
      <w:r>
        <w:rPr>
          <w:rFonts w:ascii="Garamond" w:hAnsi="Garamond" w:cs="Arial"/>
          <w:sz w:val="16"/>
          <w:szCs w:val="16"/>
          <w:lang w:val="es-CO"/>
        </w:rPr>
        <w:t>Revisó</w:t>
      </w:r>
      <w:r w:rsidR="00C85491">
        <w:rPr>
          <w:rFonts w:ascii="Garamond" w:hAnsi="Garamond" w:cs="Arial"/>
          <w:sz w:val="16"/>
          <w:szCs w:val="16"/>
          <w:lang w:val="es-CO"/>
        </w:rPr>
        <w:t xml:space="preserve">: </w:t>
      </w:r>
      <w:proofErr w:type="spellStart"/>
      <w:r w:rsidR="00C85491">
        <w:rPr>
          <w:rFonts w:ascii="Garamond" w:hAnsi="Garamond" w:cs="Arial"/>
          <w:sz w:val="16"/>
          <w:szCs w:val="16"/>
          <w:lang w:val="es-CO"/>
        </w:rPr>
        <w:t>Lyda</w:t>
      </w:r>
      <w:proofErr w:type="spellEnd"/>
      <w:r w:rsidR="00C85491">
        <w:rPr>
          <w:rFonts w:ascii="Garamond" w:hAnsi="Garamond" w:cs="Arial"/>
          <w:sz w:val="16"/>
          <w:szCs w:val="16"/>
          <w:lang w:val="es-CO"/>
        </w:rPr>
        <w:t xml:space="preserve"> Ruiz/ Abogada </w:t>
      </w:r>
      <w:r w:rsidR="00C85491">
        <w:rPr>
          <w:rFonts w:ascii="Garamond" w:hAnsi="Garamond" w:cs="Arial"/>
          <w:sz w:val="16"/>
          <w:szCs w:val="16"/>
          <w:lang w:val="es-CO"/>
        </w:rPr>
        <w:t>Equipo Ambiental ALK</w:t>
      </w:r>
    </w:p>
    <w:p w14:paraId="3F13379E" w14:textId="67F3C92B" w:rsidR="00C85491" w:rsidRDefault="00C85491" w:rsidP="00C85491">
      <w:pPr>
        <w:spacing w:after="0" w:line="240" w:lineRule="auto"/>
        <w:ind w:left="3538" w:hanging="3538"/>
        <w:jc w:val="both"/>
        <w:rPr>
          <w:rFonts w:ascii="Garamond" w:hAnsi="Garamond" w:cs="Arial"/>
          <w:sz w:val="16"/>
          <w:szCs w:val="16"/>
          <w:lang w:val="es-CO"/>
        </w:rPr>
      </w:pPr>
      <w:r>
        <w:rPr>
          <w:rFonts w:ascii="Garamond" w:hAnsi="Garamond" w:cs="Arial"/>
          <w:sz w:val="16"/>
          <w:szCs w:val="16"/>
          <w:lang w:val="es-CO"/>
        </w:rPr>
        <w:t xml:space="preserve">            Iván Fernando Rodríguez / Ref. Ambiental ALK</w:t>
      </w:r>
    </w:p>
    <w:p w14:paraId="2EAFDE71" w14:textId="5FE96CDA" w:rsidR="00C85491" w:rsidRPr="00C85491" w:rsidRDefault="007660F5" w:rsidP="00C85491">
      <w:pPr>
        <w:spacing w:after="0" w:line="240" w:lineRule="auto"/>
        <w:ind w:left="3538" w:hanging="3538"/>
        <w:jc w:val="both"/>
        <w:rPr>
          <w:rFonts w:ascii="Garamond" w:hAnsi="Garamond" w:cs="Arial"/>
          <w:sz w:val="16"/>
          <w:szCs w:val="16"/>
          <w:lang w:val="es-CO"/>
        </w:rPr>
      </w:pPr>
      <w:r>
        <w:rPr>
          <w:rFonts w:ascii="Garamond" w:hAnsi="Garamond" w:cs="Arial"/>
          <w:sz w:val="16"/>
          <w:szCs w:val="16"/>
          <w:lang w:val="es-CO"/>
        </w:rPr>
        <w:t>Aprobó:</w:t>
      </w:r>
      <w:r w:rsidR="00C85491">
        <w:rPr>
          <w:rFonts w:ascii="Garamond" w:hAnsi="Garamond" w:cs="Arial"/>
          <w:sz w:val="16"/>
          <w:szCs w:val="16"/>
          <w:lang w:val="es-CO"/>
        </w:rPr>
        <w:t xml:space="preserve"> </w:t>
      </w:r>
      <w:r w:rsidR="00C85491" w:rsidRPr="00C85491">
        <w:rPr>
          <w:rFonts w:ascii="Garamond" w:hAnsi="Garamond" w:cs="Arial"/>
          <w:sz w:val="16"/>
          <w:szCs w:val="16"/>
          <w:lang w:val="es-CO"/>
        </w:rPr>
        <w:t xml:space="preserve">Gustavo Alfonso </w:t>
      </w:r>
      <w:proofErr w:type="spellStart"/>
      <w:r w:rsidR="00C85491" w:rsidRPr="00C85491">
        <w:rPr>
          <w:rFonts w:ascii="Garamond" w:hAnsi="Garamond" w:cs="Arial"/>
          <w:sz w:val="16"/>
          <w:szCs w:val="16"/>
          <w:lang w:val="es-CO"/>
        </w:rPr>
        <w:t>Martinez</w:t>
      </w:r>
      <w:proofErr w:type="spellEnd"/>
      <w:r w:rsidR="00C85491" w:rsidRPr="00C85491">
        <w:rPr>
          <w:rFonts w:ascii="Garamond" w:hAnsi="Garamond" w:cs="Arial"/>
          <w:sz w:val="16"/>
          <w:szCs w:val="16"/>
          <w:lang w:val="es-CO"/>
        </w:rPr>
        <w:t xml:space="preserve"> Badillo/ Profesional Contratista de Despacho</w:t>
      </w:r>
    </w:p>
    <w:p w14:paraId="06985D13" w14:textId="3E78B020" w:rsidR="00D837D7" w:rsidRDefault="00C85491" w:rsidP="00C85491">
      <w:pPr>
        <w:spacing w:after="0" w:line="240" w:lineRule="auto"/>
        <w:ind w:left="3538" w:hanging="3538"/>
        <w:jc w:val="both"/>
      </w:pPr>
      <w:r>
        <w:rPr>
          <w:rFonts w:ascii="Garamond" w:hAnsi="Garamond" w:cs="Arial"/>
          <w:sz w:val="16"/>
          <w:szCs w:val="16"/>
          <w:lang w:val="es-CO"/>
        </w:rPr>
        <w:t xml:space="preserve">              </w:t>
      </w:r>
      <w:r w:rsidRPr="00C85491">
        <w:rPr>
          <w:rFonts w:ascii="Garamond" w:hAnsi="Garamond" w:cs="Arial"/>
          <w:sz w:val="16"/>
          <w:szCs w:val="16"/>
          <w:lang w:val="es-CO"/>
        </w:rPr>
        <w:t xml:space="preserve">Arnulfo </w:t>
      </w:r>
      <w:proofErr w:type="spellStart"/>
      <w:r w:rsidRPr="00C85491">
        <w:rPr>
          <w:rFonts w:ascii="Garamond" w:hAnsi="Garamond" w:cs="Arial"/>
          <w:sz w:val="16"/>
          <w:szCs w:val="16"/>
          <w:lang w:val="es-CO"/>
        </w:rPr>
        <w:t>Garcia</w:t>
      </w:r>
      <w:proofErr w:type="spellEnd"/>
      <w:r w:rsidRPr="00C85491">
        <w:rPr>
          <w:rFonts w:ascii="Garamond" w:hAnsi="Garamond" w:cs="Arial"/>
          <w:sz w:val="16"/>
          <w:szCs w:val="16"/>
          <w:lang w:val="es-CO"/>
        </w:rPr>
        <w:t xml:space="preserve"> / Profesional especializado código 222 grado 24</w:t>
      </w:r>
    </w:p>
    <w:sectPr w:rsidR="00D837D7">
      <w:headerReference w:type="default" r:id="rId7"/>
      <w:footerReference w:type="default" r:id="rId8"/>
      <w:pgSz w:w="12240" w:h="15840"/>
      <w:pgMar w:top="2268" w:right="1134" w:bottom="1701"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F105C" w14:textId="77777777" w:rsidR="00D41E2D" w:rsidRDefault="00D41E2D">
      <w:pPr>
        <w:spacing w:after="0" w:line="240" w:lineRule="auto"/>
      </w:pPr>
      <w:r>
        <w:separator/>
      </w:r>
    </w:p>
  </w:endnote>
  <w:endnote w:type="continuationSeparator" w:id="0">
    <w:p w14:paraId="22ED60B0" w14:textId="77777777" w:rsidR="00D41E2D" w:rsidRDefault="00D41E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roman"/>
    <w:pitch w:val="default"/>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Code3of9">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37CE5" w14:textId="0E06A7DA" w:rsidR="008C35FD" w:rsidRDefault="00F93B79">
    <w:pPr>
      <w:pStyle w:val="Piedepgina"/>
      <w:jc w:val="right"/>
    </w:pPr>
    <w:r>
      <w:rPr>
        <w:noProof/>
      </w:rPr>
      <mc:AlternateContent>
        <mc:Choice Requires="wps">
          <w:drawing>
            <wp:anchor distT="0" distB="0" distL="114300" distR="114300" simplePos="0" relativeHeight="251665408" behindDoc="0" locked="0" layoutInCell="1" allowOverlap="1" wp14:anchorId="291C42A6" wp14:editId="7D3E22DF">
              <wp:simplePos x="0" y="0"/>
              <wp:positionH relativeFrom="margin">
                <wp:align>left</wp:align>
              </wp:positionH>
              <wp:positionV relativeFrom="paragraph">
                <wp:posOffset>-360045</wp:posOffset>
              </wp:positionV>
              <wp:extent cx="1486530" cy="809625"/>
              <wp:effectExtent l="0" t="0" r="0" b="9525"/>
              <wp:wrapNone/>
              <wp:docPr id="3" name="Rectangle 1"/>
              <wp:cNvGraphicFramePr/>
              <a:graphic xmlns:a="http://schemas.openxmlformats.org/drawingml/2006/main">
                <a:graphicData uri="http://schemas.microsoft.com/office/word/2010/wordprocessingShape">
                  <wps:wsp>
                    <wps:cNvSpPr/>
                    <wps:spPr>
                      <a:xfrm>
                        <a:off x="0" y="0"/>
                        <a:ext cx="1486530" cy="809625"/>
                      </a:xfrm>
                      <a:prstGeom prst="rect">
                        <a:avLst/>
                      </a:prstGeom>
                      <a:solidFill>
                        <a:srgbClr val="FFFFFF"/>
                      </a:solidFill>
                      <a:ln cap="flat">
                        <a:noFill/>
                        <a:prstDash val="solid"/>
                      </a:ln>
                    </wps:spPr>
                    <wps:txbx>
                      <w:txbxContent>
                        <w:p w14:paraId="324930AF" w14:textId="77777777" w:rsidR="00F93B79" w:rsidRPr="008D5600" w:rsidRDefault="00F93B79" w:rsidP="00F93B79">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b/>
                              <w:bCs/>
                              <w:color w:val="000000"/>
                              <w:sz w:val="16"/>
                              <w:szCs w:val="16"/>
                              <w:bdr w:val="none" w:sz="0" w:space="0" w:color="auto" w:frame="1"/>
                              <w:lang w:val="es-MX"/>
                            </w:rPr>
                            <w:t>Alcaldía Local de Kennedy </w:t>
                          </w:r>
                        </w:p>
                        <w:p w14:paraId="3CDD85D0" w14:textId="77777777" w:rsidR="00F93B79" w:rsidRPr="008D5600" w:rsidRDefault="00F93B79" w:rsidP="00F93B79">
                          <w:pPr>
                            <w:pStyle w:val="xmsonospacing"/>
                            <w:shd w:val="clear" w:color="auto" w:fill="FFFFFF"/>
                            <w:spacing w:before="0" w:beforeAutospacing="0" w:after="0" w:afterAutospacing="0"/>
                            <w:rPr>
                              <w:rFonts w:ascii="Garamond" w:hAnsi="Garamond" w:cs="Segoe UI"/>
                              <w:color w:val="000000"/>
                              <w:sz w:val="23"/>
                              <w:szCs w:val="23"/>
                            </w:rPr>
                          </w:pPr>
                          <w:r w:rsidRPr="008D5600">
                            <w:rPr>
                              <w:rFonts w:ascii="Garamond" w:hAnsi="Garamond" w:cs="Arial"/>
                              <w:color w:val="000000"/>
                              <w:sz w:val="16"/>
                              <w:szCs w:val="16"/>
                              <w:bdr w:val="none" w:sz="0" w:space="0" w:color="auto" w:frame="1"/>
                            </w:rPr>
                            <w:t>Transversal 78 K # 41 A 04 sur</w:t>
                          </w:r>
                        </w:p>
                        <w:p w14:paraId="1963470B" w14:textId="77777777" w:rsidR="00F93B79" w:rsidRPr="008D5600" w:rsidRDefault="00F93B79" w:rsidP="00F93B79">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Código Postal: 110841 </w:t>
                          </w:r>
                        </w:p>
                        <w:p w14:paraId="10A9399B" w14:textId="77777777" w:rsidR="00F93B79" w:rsidRPr="008D5600" w:rsidRDefault="00F93B79" w:rsidP="00F93B79">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Tel. 4481400 - 4511321 </w:t>
                          </w:r>
                        </w:p>
                        <w:p w14:paraId="4713A329" w14:textId="77777777" w:rsidR="00F93B79" w:rsidRPr="008D5600" w:rsidRDefault="00F93B79" w:rsidP="00F93B79">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Información Línea 195 </w:t>
                          </w:r>
                        </w:p>
                        <w:p w14:paraId="0DF53F16" w14:textId="449F48A4" w:rsidR="008C35FD" w:rsidRPr="00F93B79" w:rsidRDefault="00000000" w:rsidP="00F93B79">
                          <w:pPr>
                            <w:pStyle w:val="xmsonospacing"/>
                            <w:shd w:val="clear" w:color="auto" w:fill="FFFFFF"/>
                            <w:spacing w:before="0" w:beforeAutospacing="0" w:after="0" w:afterAutospacing="0"/>
                            <w:rPr>
                              <w:rFonts w:ascii="Garamond" w:hAnsi="Garamond" w:cs="Calibri"/>
                              <w:color w:val="000000"/>
                              <w:sz w:val="16"/>
                              <w:szCs w:val="16"/>
                            </w:rPr>
                          </w:pPr>
                          <w:hyperlink r:id="rId1" w:tgtFrame="_blank" w:history="1">
                            <w:r w:rsidR="00F93B79" w:rsidRPr="008D5600">
                              <w:rPr>
                                <w:rStyle w:val="Hipervnculo"/>
                                <w:rFonts w:ascii="Garamond" w:hAnsi="Garamond" w:cs="Arial"/>
                                <w:sz w:val="16"/>
                                <w:szCs w:val="16"/>
                                <w:bdr w:val="none" w:sz="0" w:space="0" w:color="auto" w:frame="1"/>
                                <w:lang w:val="es-MX"/>
                              </w:rPr>
                              <w:t>www.kennedy.gov.co</w:t>
                            </w:r>
                          </w:hyperlink>
                          <w:r w:rsidR="00F93B79" w:rsidRPr="008D5600">
                            <w:rPr>
                              <w:rFonts w:ascii="Garamond" w:hAnsi="Garamond" w:cs="Calibri"/>
                              <w:color w:val="000000"/>
                              <w:sz w:val="16"/>
                              <w:szCs w:val="16"/>
                              <w:bdr w:val="none" w:sz="0" w:space="0" w:color="auto" w:frame="1"/>
                              <w:lang w:val="es-ES"/>
                            </w:rPr>
                            <w:t> </w:t>
                          </w:r>
                        </w:p>
                      </w:txbxContent>
                    </wps:txbx>
                    <wps:bodyPr vert="horz" wrap="square" lIns="92070" tIns="46350" rIns="92070" bIns="46350" anchor="t" anchorCtr="0" compatLnSpc="0">
                      <a:noAutofit/>
                    </wps:bodyPr>
                  </wps:wsp>
                </a:graphicData>
              </a:graphic>
              <wp14:sizeRelV relativeFrom="margin">
                <wp14:pctHeight>0</wp14:pctHeight>
              </wp14:sizeRelV>
            </wp:anchor>
          </w:drawing>
        </mc:Choice>
        <mc:Fallback>
          <w:pict>
            <v:rect w14:anchorId="291C42A6" id="Rectangle 1" o:spid="_x0000_s1030" style="position:absolute;left:0;text-align:left;margin-left:0;margin-top:-28.35pt;width:117.05pt;height:63.75pt;z-index:25166540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" stroked="f">
              <v:textbox inset="2.5575mm,1.2875mm,2.5575mm,1.2875mm">
                <w:txbxContent>
                  <w:p w14:paraId="324930AF" w14:textId="77777777" w:rsidR="00F93B79" w:rsidRPr="008D5600" w:rsidRDefault="00F93B79" w:rsidP="00F93B79">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b/>
                        <w:bCs/>
                        <w:color w:val="000000"/>
                        <w:sz w:val="16"/>
                        <w:szCs w:val="16"/>
                        <w:bdr w:val="none" w:sz="0" w:space="0" w:color="auto" w:frame="1"/>
                        <w:lang w:val="es-MX"/>
                      </w:rPr>
                      <w:t>Alcaldía Local de Kennedy </w:t>
                    </w:r>
                  </w:p>
                  <w:p w14:paraId="3CDD85D0" w14:textId="77777777" w:rsidR="00F93B79" w:rsidRPr="008D5600" w:rsidRDefault="00F93B79" w:rsidP="00F93B79">
                    <w:pPr>
                      <w:pStyle w:val="xmsonospacing"/>
                      <w:shd w:val="clear" w:color="auto" w:fill="FFFFFF"/>
                      <w:spacing w:before="0" w:beforeAutospacing="0" w:after="0" w:afterAutospacing="0"/>
                      <w:rPr>
                        <w:rFonts w:ascii="Garamond" w:hAnsi="Garamond" w:cs="Segoe UI"/>
                        <w:color w:val="000000"/>
                        <w:sz w:val="23"/>
                        <w:szCs w:val="23"/>
                      </w:rPr>
                    </w:pPr>
                    <w:r w:rsidRPr="008D5600">
                      <w:rPr>
                        <w:rFonts w:ascii="Garamond" w:hAnsi="Garamond" w:cs="Arial"/>
                        <w:color w:val="000000"/>
                        <w:sz w:val="16"/>
                        <w:szCs w:val="16"/>
                        <w:bdr w:val="none" w:sz="0" w:space="0" w:color="auto" w:frame="1"/>
                      </w:rPr>
                      <w:t>Transversal 78 K # 41 A 04 sur</w:t>
                    </w:r>
                  </w:p>
                  <w:p w14:paraId="1963470B" w14:textId="77777777" w:rsidR="00F93B79" w:rsidRPr="008D5600" w:rsidRDefault="00F93B79" w:rsidP="00F93B79">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Código Postal: 110841 </w:t>
                    </w:r>
                  </w:p>
                  <w:p w14:paraId="10A9399B" w14:textId="77777777" w:rsidR="00F93B79" w:rsidRPr="008D5600" w:rsidRDefault="00F93B79" w:rsidP="00F93B79">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Tel. 4481400 - 4511321 </w:t>
                    </w:r>
                  </w:p>
                  <w:p w14:paraId="4713A329" w14:textId="77777777" w:rsidR="00F93B79" w:rsidRPr="008D5600" w:rsidRDefault="00F93B79" w:rsidP="00F93B79">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Información Línea 195 </w:t>
                    </w:r>
                  </w:p>
                  <w:p w14:paraId="0DF53F16" w14:textId="449F48A4" w:rsidR="008C35FD" w:rsidRPr="00F93B79" w:rsidRDefault="00000000" w:rsidP="00F93B79">
                    <w:pPr>
                      <w:pStyle w:val="xmsonospacing"/>
                      <w:shd w:val="clear" w:color="auto" w:fill="FFFFFF"/>
                      <w:spacing w:before="0" w:beforeAutospacing="0" w:after="0" w:afterAutospacing="0"/>
                      <w:rPr>
                        <w:rFonts w:ascii="Garamond" w:hAnsi="Garamond" w:cs="Calibri"/>
                        <w:color w:val="000000"/>
                        <w:sz w:val="16"/>
                        <w:szCs w:val="16"/>
                      </w:rPr>
                    </w:pPr>
                    <w:hyperlink r:id="rId2" w:tgtFrame="_blank" w:history="1">
                      <w:r w:rsidR="00F93B79" w:rsidRPr="008D5600">
                        <w:rPr>
                          <w:rStyle w:val="Hipervnculo"/>
                          <w:rFonts w:ascii="Garamond" w:hAnsi="Garamond" w:cs="Arial"/>
                          <w:sz w:val="16"/>
                          <w:szCs w:val="16"/>
                          <w:bdr w:val="none" w:sz="0" w:space="0" w:color="auto" w:frame="1"/>
                          <w:lang w:val="es-MX"/>
                        </w:rPr>
                        <w:t>www.kennedy.gov.co</w:t>
                      </w:r>
                    </w:hyperlink>
                    <w:r w:rsidR="00F93B79" w:rsidRPr="008D5600">
                      <w:rPr>
                        <w:rFonts w:ascii="Garamond" w:hAnsi="Garamond" w:cs="Calibri"/>
                        <w:color w:val="000000"/>
                        <w:sz w:val="16"/>
                        <w:szCs w:val="16"/>
                        <w:bdr w:val="none" w:sz="0" w:space="0" w:color="auto" w:frame="1"/>
                        <w:lang w:val="es-ES"/>
                      </w:rPr>
                      <w:t> </w:t>
                    </w:r>
                  </w:p>
                </w:txbxContent>
              </v:textbox>
              <w10:wrap anchorx="margin"/>
            </v:rect>
          </w:pict>
        </mc:Fallback>
      </mc:AlternateContent>
    </w:r>
    <w:r w:rsidR="00C77E6F">
      <w:rPr>
        <w:rFonts w:eastAsia="MS Mincho"/>
        <w:noProof/>
        <w:sz w:val="24"/>
        <w:szCs w:val="24"/>
        <w:lang w:val="es-CO" w:eastAsia="es-CO"/>
      </w:rPr>
      <mc:AlternateContent>
        <mc:Choice Requires="wps">
          <w:drawing>
            <wp:anchor distT="0" distB="0" distL="114300" distR="114300" simplePos="0" relativeHeight="251663360" behindDoc="0" locked="0" layoutInCell="1" allowOverlap="1" wp14:anchorId="44EBA1E9" wp14:editId="7946A682">
              <wp:simplePos x="0" y="0"/>
              <wp:positionH relativeFrom="column">
                <wp:posOffset>2225040</wp:posOffset>
              </wp:positionH>
              <wp:positionV relativeFrom="paragraph">
                <wp:posOffset>-312420</wp:posOffset>
              </wp:positionV>
              <wp:extent cx="1581150" cy="695325"/>
              <wp:effectExtent l="0" t="0" r="0" b="9525"/>
              <wp:wrapThrough wrapText="bothSides">
                <wp:wrapPolygon edited="0">
                  <wp:start x="0" y="0"/>
                  <wp:lineTo x="0" y="21304"/>
                  <wp:lineTo x="21340" y="21304"/>
                  <wp:lineTo x="21340" y="0"/>
                  <wp:lineTo x="0" y="0"/>
                </wp:wrapPolygon>
              </wp:wrapThrough>
              <wp:docPr id="5" name="Rectangle 8"/>
              <wp:cNvGraphicFramePr/>
              <a:graphic xmlns:a="http://schemas.openxmlformats.org/drawingml/2006/main">
                <a:graphicData uri="http://schemas.microsoft.com/office/word/2010/wordprocessingShape">
                  <wps:wsp>
                    <wps:cNvSpPr/>
                    <wps:spPr>
                      <a:xfrm>
                        <a:off x="0" y="0"/>
                        <a:ext cx="1581150" cy="695325"/>
                      </a:xfrm>
                      <a:prstGeom prst="rect">
                        <a:avLst/>
                      </a:prstGeom>
                      <a:solidFill>
                        <a:srgbClr val="FFFFFF"/>
                      </a:solidFill>
                      <a:ln cap="flat">
                        <a:noFill/>
                        <a:prstDash val="solid"/>
                      </a:ln>
                    </wps:spPr>
                    <wps:txbx>
                      <w:txbxContent>
                        <w:p w14:paraId="57949359" w14:textId="77777777" w:rsidR="008C35FD" w:rsidRDefault="00000000">
                          <w:pPr>
                            <w:spacing w:after="0" w:line="240" w:lineRule="auto"/>
                            <w:rPr>
                              <w:rFonts w:ascii="Arial" w:hAnsi="Arial" w:cs="Arial"/>
                              <w:sz w:val="16"/>
                              <w:szCs w:val="16"/>
                              <w:lang w:val="es-MX"/>
                            </w:rPr>
                          </w:pPr>
                        </w:p>
                        <w:p w14:paraId="79E5A840" w14:textId="37875504" w:rsidR="008C35FD" w:rsidRDefault="0072775C">
                          <w:pPr>
                            <w:spacing w:after="0" w:line="240" w:lineRule="auto"/>
                            <w:jc w:val="center"/>
                            <w:rPr>
                              <w:rFonts w:ascii="Arial" w:hAnsi="Arial" w:cs="Arial"/>
                              <w:sz w:val="14"/>
                              <w:szCs w:val="16"/>
                              <w:lang w:val="es-MX"/>
                            </w:rPr>
                          </w:pPr>
                          <w:r>
                            <w:rPr>
                              <w:rFonts w:ascii="Arial" w:hAnsi="Arial" w:cs="Arial"/>
                              <w:sz w:val="14"/>
                              <w:szCs w:val="16"/>
                              <w:lang w:val="es-MX"/>
                            </w:rPr>
                            <w:t xml:space="preserve">Código:  </w:t>
                          </w:r>
                          <w:r w:rsidR="007660F5">
                            <w:rPr>
                              <w:rFonts w:ascii="Arial" w:hAnsi="Arial" w:cs="Arial"/>
                              <w:sz w:val="14"/>
                              <w:szCs w:val="16"/>
                              <w:lang w:val="es-MX"/>
                            </w:rPr>
                            <w:t>GDI</w:t>
                          </w:r>
                          <w:r w:rsidR="00C77E6F">
                            <w:rPr>
                              <w:rFonts w:ascii="Arial" w:hAnsi="Arial" w:cs="Arial"/>
                              <w:sz w:val="14"/>
                              <w:szCs w:val="16"/>
                              <w:lang w:val="es-MX"/>
                            </w:rPr>
                            <w:t>-</w:t>
                          </w:r>
                          <w:r w:rsidR="007660F5">
                            <w:rPr>
                              <w:rFonts w:ascii="Arial" w:hAnsi="Arial" w:cs="Arial"/>
                              <w:sz w:val="14"/>
                              <w:szCs w:val="16"/>
                              <w:lang w:val="es-MX"/>
                            </w:rPr>
                            <w:t>GPD</w:t>
                          </w:r>
                          <w:r w:rsidR="00C77E6F">
                            <w:rPr>
                              <w:rFonts w:ascii="Arial" w:hAnsi="Arial" w:cs="Arial"/>
                              <w:sz w:val="14"/>
                              <w:szCs w:val="16"/>
                              <w:lang w:val="es-MX"/>
                            </w:rPr>
                            <w:t>-</w:t>
                          </w:r>
                          <w:r w:rsidR="007660F5">
                            <w:rPr>
                              <w:rFonts w:ascii="Arial" w:hAnsi="Arial" w:cs="Arial"/>
                              <w:sz w:val="14"/>
                              <w:szCs w:val="16"/>
                              <w:lang w:val="es-MX"/>
                            </w:rPr>
                            <w:t>F066</w:t>
                          </w:r>
                        </w:p>
                        <w:p w14:paraId="7A74A72B" w14:textId="3A4B11FA" w:rsidR="008C35FD" w:rsidRDefault="007660F5">
                          <w:pPr>
                            <w:spacing w:after="0" w:line="240" w:lineRule="auto"/>
                            <w:jc w:val="center"/>
                            <w:rPr>
                              <w:rFonts w:ascii="Arial" w:hAnsi="Arial" w:cs="Arial"/>
                              <w:sz w:val="14"/>
                              <w:szCs w:val="16"/>
                              <w:lang w:val="es-MX"/>
                            </w:rPr>
                          </w:pPr>
                          <w:r>
                            <w:rPr>
                              <w:rFonts w:ascii="Arial" w:hAnsi="Arial" w:cs="Arial"/>
                              <w:sz w:val="14"/>
                              <w:szCs w:val="16"/>
                              <w:lang w:val="es-MX"/>
                            </w:rPr>
                            <w:t>Versión: 0</w:t>
                          </w:r>
                          <w:r w:rsidR="00F93B79">
                            <w:rPr>
                              <w:rFonts w:ascii="Arial" w:hAnsi="Arial" w:cs="Arial"/>
                              <w:sz w:val="14"/>
                              <w:szCs w:val="16"/>
                              <w:lang w:val="es-MX"/>
                            </w:rPr>
                            <w:t>7</w:t>
                          </w:r>
                        </w:p>
                        <w:p w14:paraId="49151A3B" w14:textId="33528BFC" w:rsidR="00C77E6F" w:rsidRDefault="00C77E6F" w:rsidP="00C77E6F">
                          <w:pPr>
                            <w:spacing w:after="0" w:line="240" w:lineRule="auto"/>
                            <w:jc w:val="center"/>
                            <w:rPr>
                              <w:rFonts w:ascii="Arial" w:hAnsi="Arial" w:cs="Arial"/>
                              <w:sz w:val="14"/>
                              <w:szCs w:val="16"/>
                              <w:lang w:val="es-MX"/>
                            </w:rPr>
                          </w:pPr>
                          <w:r>
                            <w:rPr>
                              <w:rFonts w:ascii="Arial" w:hAnsi="Arial" w:cs="Arial"/>
                              <w:sz w:val="14"/>
                              <w:szCs w:val="16"/>
                              <w:lang w:val="es-MX"/>
                            </w:rPr>
                            <w:t>Vigencia:</w:t>
                          </w:r>
                          <w:r w:rsidR="000F10BA">
                            <w:rPr>
                              <w:rFonts w:ascii="Arial" w:hAnsi="Arial" w:cs="Arial"/>
                              <w:sz w:val="14"/>
                              <w:szCs w:val="16"/>
                              <w:lang w:val="es-MX"/>
                            </w:rPr>
                            <w:t xml:space="preserve"> </w:t>
                          </w:r>
                          <w:r w:rsidR="00963F76">
                            <w:rPr>
                              <w:rFonts w:ascii="Arial" w:hAnsi="Arial" w:cs="Arial"/>
                              <w:sz w:val="14"/>
                              <w:szCs w:val="16"/>
                              <w:lang w:val="es-MX"/>
                            </w:rPr>
                            <w:t>26</w:t>
                          </w:r>
                          <w:r>
                            <w:rPr>
                              <w:rFonts w:ascii="Arial" w:hAnsi="Arial" w:cs="Arial"/>
                              <w:sz w:val="14"/>
                              <w:szCs w:val="16"/>
                              <w:lang w:val="es-MX"/>
                            </w:rPr>
                            <w:t xml:space="preserve"> de </w:t>
                          </w:r>
                          <w:r w:rsidR="00F93B79">
                            <w:rPr>
                              <w:rFonts w:ascii="Arial" w:hAnsi="Arial" w:cs="Arial"/>
                              <w:sz w:val="14"/>
                              <w:szCs w:val="16"/>
                              <w:lang w:val="es-MX"/>
                            </w:rPr>
                            <w:t>julio</w:t>
                          </w:r>
                          <w:r>
                            <w:rPr>
                              <w:rFonts w:ascii="Arial" w:hAnsi="Arial" w:cs="Arial"/>
                              <w:sz w:val="14"/>
                              <w:szCs w:val="16"/>
                              <w:lang w:val="es-MX"/>
                            </w:rPr>
                            <w:t xml:space="preserve"> de 202</w:t>
                          </w:r>
                          <w:r w:rsidR="00F93B79">
                            <w:rPr>
                              <w:rFonts w:ascii="Arial" w:hAnsi="Arial" w:cs="Arial"/>
                              <w:sz w:val="14"/>
                              <w:szCs w:val="16"/>
                              <w:lang w:val="es-MX"/>
                            </w:rPr>
                            <w:t>3</w:t>
                          </w:r>
                        </w:p>
                        <w:p w14:paraId="499C339B" w14:textId="68729ACF" w:rsidR="00C77E6F" w:rsidRDefault="00C77E6F" w:rsidP="00C77E6F">
                          <w:pPr>
                            <w:spacing w:after="0" w:line="240" w:lineRule="auto"/>
                            <w:jc w:val="center"/>
                            <w:rPr>
                              <w:rFonts w:ascii="Arial" w:hAnsi="Arial" w:cs="Arial"/>
                              <w:sz w:val="14"/>
                              <w:szCs w:val="16"/>
                              <w:lang w:val="es-MX"/>
                            </w:rPr>
                          </w:pPr>
                          <w:r>
                            <w:rPr>
                              <w:rFonts w:ascii="Arial" w:hAnsi="Arial" w:cs="Arial"/>
                              <w:sz w:val="14"/>
                              <w:szCs w:val="16"/>
                              <w:lang w:val="es-MX"/>
                            </w:rPr>
                            <w:t>Caso HOLA</w:t>
                          </w:r>
                          <w:r w:rsidR="0072775C">
                            <w:rPr>
                              <w:rFonts w:ascii="Arial" w:hAnsi="Arial" w:cs="Arial"/>
                              <w:sz w:val="14"/>
                              <w:szCs w:val="16"/>
                              <w:lang w:val="es-MX"/>
                            </w:rPr>
                            <w:t xml:space="preserve"> No.</w:t>
                          </w:r>
                          <w:r w:rsidR="00963F76">
                            <w:rPr>
                              <w:rFonts w:ascii="Arial" w:hAnsi="Arial" w:cs="Arial"/>
                              <w:sz w:val="14"/>
                              <w:szCs w:val="16"/>
                              <w:lang w:val="es-MX"/>
                            </w:rPr>
                            <w:t xml:space="preserve"> 3335</w:t>
                          </w:r>
                          <w:r w:rsidR="003F4597">
                            <w:rPr>
                              <w:rFonts w:ascii="Arial" w:hAnsi="Arial" w:cs="Arial"/>
                              <w:sz w:val="14"/>
                              <w:szCs w:val="16"/>
                              <w:lang w:val="es-MX"/>
                            </w:rPr>
                            <w:t>73</w:t>
                          </w:r>
                        </w:p>
                        <w:p w14:paraId="2F04BD82" w14:textId="1BF2B4F7" w:rsidR="008C35FD" w:rsidRDefault="00000000" w:rsidP="00C77E6F">
                          <w:pPr>
                            <w:spacing w:after="0" w:line="240" w:lineRule="auto"/>
                            <w:jc w:val="center"/>
                            <w:rPr>
                              <w:rFonts w:ascii="Arial" w:hAnsi="Arial" w:cs="Arial"/>
                              <w:sz w:val="14"/>
                              <w:szCs w:val="16"/>
                              <w:lang w:val="es-MX"/>
                            </w:rPr>
                          </w:pPr>
                        </w:p>
                      </w:txbxContent>
                    </wps:txbx>
                    <wps:bodyPr vert="horz" wrap="square" lIns="92070" tIns="46350" rIns="92070" bIns="46350" anchor="t" anchorCtr="0" compatLnSpc="0">
                      <a:noAutofit/>
                    </wps:bodyPr>
                  </wps:wsp>
                </a:graphicData>
              </a:graphic>
              <wp14:sizeRelH relativeFrom="margin">
                <wp14:pctWidth>0</wp14:pctWidth>
              </wp14:sizeRelH>
            </wp:anchor>
          </w:drawing>
        </mc:Choice>
        <mc:Fallback>
          <w:pict>
            <v:rect w14:anchorId="44EBA1E9" id="Rectangle 8" o:spid="_x0000_s1031" style="position:absolute;left:0;text-align:left;margin-left:175.2pt;margin-top:-24.6pt;width:124.5pt;height:54.7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" stroked="f">
              <v:textbox inset="2.5575mm,1.2875mm,2.5575mm,1.2875mm">
                <w:txbxContent>
                  <w:p w14:paraId="57949359" w14:textId="77777777" w:rsidR="008C35FD" w:rsidRDefault="00000000">
                    <w:pPr>
                      <w:spacing w:after="0" w:line="240" w:lineRule="auto"/>
                      <w:rPr>
                        <w:rFonts w:ascii="Arial" w:hAnsi="Arial" w:cs="Arial"/>
                        <w:sz w:val="16"/>
                        <w:szCs w:val="16"/>
                        <w:lang w:val="es-MX"/>
                      </w:rPr>
                    </w:pPr>
                  </w:p>
                  <w:p w14:paraId="79E5A840" w14:textId="37875504" w:rsidR="008C35FD" w:rsidRDefault="0072775C">
                    <w:pPr>
                      <w:spacing w:after="0" w:line="240" w:lineRule="auto"/>
                      <w:jc w:val="center"/>
                      <w:rPr>
                        <w:rFonts w:ascii="Arial" w:hAnsi="Arial" w:cs="Arial"/>
                        <w:sz w:val="14"/>
                        <w:szCs w:val="16"/>
                        <w:lang w:val="es-MX"/>
                      </w:rPr>
                    </w:pPr>
                    <w:r>
                      <w:rPr>
                        <w:rFonts w:ascii="Arial" w:hAnsi="Arial" w:cs="Arial"/>
                        <w:sz w:val="14"/>
                        <w:szCs w:val="16"/>
                        <w:lang w:val="es-MX"/>
                      </w:rPr>
                      <w:t xml:space="preserve">Código:  </w:t>
                    </w:r>
                    <w:r w:rsidR="007660F5">
                      <w:rPr>
                        <w:rFonts w:ascii="Arial" w:hAnsi="Arial" w:cs="Arial"/>
                        <w:sz w:val="14"/>
                        <w:szCs w:val="16"/>
                        <w:lang w:val="es-MX"/>
                      </w:rPr>
                      <w:t>GDI</w:t>
                    </w:r>
                    <w:r w:rsidR="00C77E6F">
                      <w:rPr>
                        <w:rFonts w:ascii="Arial" w:hAnsi="Arial" w:cs="Arial"/>
                        <w:sz w:val="14"/>
                        <w:szCs w:val="16"/>
                        <w:lang w:val="es-MX"/>
                      </w:rPr>
                      <w:t>-</w:t>
                    </w:r>
                    <w:r w:rsidR="007660F5">
                      <w:rPr>
                        <w:rFonts w:ascii="Arial" w:hAnsi="Arial" w:cs="Arial"/>
                        <w:sz w:val="14"/>
                        <w:szCs w:val="16"/>
                        <w:lang w:val="es-MX"/>
                      </w:rPr>
                      <w:t>GPD</w:t>
                    </w:r>
                    <w:r w:rsidR="00C77E6F">
                      <w:rPr>
                        <w:rFonts w:ascii="Arial" w:hAnsi="Arial" w:cs="Arial"/>
                        <w:sz w:val="14"/>
                        <w:szCs w:val="16"/>
                        <w:lang w:val="es-MX"/>
                      </w:rPr>
                      <w:t>-</w:t>
                    </w:r>
                    <w:r w:rsidR="007660F5">
                      <w:rPr>
                        <w:rFonts w:ascii="Arial" w:hAnsi="Arial" w:cs="Arial"/>
                        <w:sz w:val="14"/>
                        <w:szCs w:val="16"/>
                        <w:lang w:val="es-MX"/>
                      </w:rPr>
                      <w:t>F066</w:t>
                    </w:r>
                  </w:p>
                  <w:p w14:paraId="7A74A72B" w14:textId="3A4B11FA" w:rsidR="008C35FD" w:rsidRDefault="007660F5">
                    <w:pPr>
                      <w:spacing w:after="0" w:line="240" w:lineRule="auto"/>
                      <w:jc w:val="center"/>
                      <w:rPr>
                        <w:rFonts w:ascii="Arial" w:hAnsi="Arial" w:cs="Arial"/>
                        <w:sz w:val="14"/>
                        <w:szCs w:val="16"/>
                        <w:lang w:val="es-MX"/>
                      </w:rPr>
                    </w:pPr>
                    <w:r>
                      <w:rPr>
                        <w:rFonts w:ascii="Arial" w:hAnsi="Arial" w:cs="Arial"/>
                        <w:sz w:val="14"/>
                        <w:szCs w:val="16"/>
                        <w:lang w:val="es-MX"/>
                      </w:rPr>
                      <w:t>Versión: 0</w:t>
                    </w:r>
                    <w:r w:rsidR="00F93B79">
                      <w:rPr>
                        <w:rFonts w:ascii="Arial" w:hAnsi="Arial" w:cs="Arial"/>
                        <w:sz w:val="14"/>
                        <w:szCs w:val="16"/>
                        <w:lang w:val="es-MX"/>
                      </w:rPr>
                      <w:t>7</w:t>
                    </w:r>
                  </w:p>
                  <w:p w14:paraId="49151A3B" w14:textId="33528BFC" w:rsidR="00C77E6F" w:rsidRDefault="00C77E6F" w:rsidP="00C77E6F">
                    <w:pPr>
                      <w:spacing w:after="0" w:line="240" w:lineRule="auto"/>
                      <w:jc w:val="center"/>
                      <w:rPr>
                        <w:rFonts w:ascii="Arial" w:hAnsi="Arial" w:cs="Arial"/>
                        <w:sz w:val="14"/>
                        <w:szCs w:val="16"/>
                        <w:lang w:val="es-MX"/>
                      </w:rPr>
                    </w:pPr>
                    <w:r>
                      <w:rPr>
                        <w:rFonts w:ascii="Arial" w:hAnsi="Arial" w:cs="Arial"/>
                        <w:sz w:val="14"/>
                        <w:szCs w:val="16"/>
                        <w:lang w:val="es-MX"/>
                      </w:rPr>
                      <w:t>Vigencia:</w:t>
                    </w:r>
                    <w:r w:rsidR="000F10BA">
                      <w:rPr>
                        <w:rFonts w:ascii="Arial" w:hAnsi="Arial" w:cs="Arial"/>
                        <w:sz w:val="14"/>
                        <w:szCs w:val="16"/>
                        <w:lang w:val="es-MX"/>
                      </w:rPr>
                      <w:t xml:space="preserve"> </w:t>
                    </w:r>
                    <w:r w:rsidR="00963F76">
                      <w:rPr>
                        <w:rFonts w:ascii="Arial" w:hAnsi="Arial" w:cs="Arial"/>
                        <w:sz w:val="14"/>
                        <w:szCs w:val="16"/>
                        <w:lang w:val="es-MX"/>
                      </w:rPr>
                      <w:t>26</w:t>
                    </w:r>
                    <w:r>
                      <w:rPr>
                        <w:rFonts w:ascii="Arial" w:hAnsi="Arial" w:cs="Arial"/>
                        <w:sz w:val="14"/>
                        <w:szCs w:val="16"/>
                        <w:lang w:val="es-MX"/>
                      </w:rPr>
                      <w:t xml:space="preserve"> de </w:t>
                    </w:r>
                    <w:r w:rsidR="00F93B79">
                      <w:rPr>
                        <w:rFonts w:ascii="Arial" w:hAnsi="Arial" w:cs="Arial"/>
                        <w:sz w:val="14"/>
                        <w:szCs w:val="16"/>
                        <w:lang w:val="es-MX"/>
                      </w:rPr>
                      <w:t>julio</w:t>
                    </w:r>
                    <w:r>
                      <w:rPr>
                        <w:rFonts w:ascii="Arial" w:hAnsi="Arial" w:cs="Arial"/>
                        <w:sz w:val="14"/>
                        <w:szCs w:val="16"/>
                        <w:lang w:val="es-MX"/>
                      </w:rPr>
                      <w:t xml:space="preserve"> de 202</w:t>
                    </w:r>
                    <w:r w:rsidR="00F93B79">
                      <w:rPr>
                        <w:rFonts w:ascii="Arial" w:hAnsi="Arial" w:cs="Arial"/>
                        <w:sz w:val="14"/>
                        <w:szCs w:val="16"/>
                        <w:lang w:val="es-MX"/>
                      </w:rPr>
                      <w:t>3</w:t>
                    </w:r>
                  </w:p>
                  <w:p w14:paraId="499C339B" w14:textId="68729ACF" w:rsidR="00C77E6F" w:rsidRDefault="00C77E6F" w:rsidP="00C77E6F">
                    <w:pPr>
                      <w:spacing w:after="0" w:line="240" w:lineRule="auto"/>
                      <w:jc w:val="center"/>
                      <w:rPr>
                        <w:rFonts w:ascii="Arial" w:hAnsi="Arial" w:cs="Arial"/>
                        <w:sz w:val="14"/>
                        <w:szCs w:val="16"/>
                        <w:lang w:val="es-MX"/>
                      </w:rPr>
                    </w:pPr>
                    <w:r>
                      <w:rPr>
                        <w:rFonts w:ascii="Arial" w:hAnsi="Arial" w:cs="Arial"/>
                        <w:sz w:val="14"/>
                        <w:szCs w:val="16"/>
                        <w:lang w:val="es-MX"/>
                      </w:rPr>
                      <w:t>Caso HOLA</w:t>
                    </w:r>
                    <w:r w:rsidR="0072775C">
                      <w:rPr>
                        <w:rFonts w:ascii="Arial" w:hAnsi="Arial" w:cs="Arial"/>
                        <w:sz w:val="14"/>
                        <w:szCs w:val="16"/>
                        <w:lang w:val="es-MX"/>
                      </w:rPr>
                      <w:t xml:space="preserve"> No.</w:t>
                    </w:r>
                    <w:r w:rsidR="00963F76">
                      <w:rPr>
                        <w:rFonts w:ascii="Arial" w:hAnsi="Arial" w:cs="Arial"/>
                        <w:sz w:val="14"/>
                        <w:szCs w:val="16"/>
                        <w:lang w:val="es-MX"/>
                      </w:rPr>
                      <w:t xml:space="preserve"> 3335</w:t>
                    </w:r>
                    <w:r w:rsidR="003F4597">
                      <w:rPr>
                        <w:rFonts w:ascii="Arial" w:hAnsi="Arial" w:cs="Arial"/>
                        <w:sz w:val="14"/>
                        <w:szCs w:val="16"/>
                        <w:lang w:val="es-MX"/>
                      </w:rPr>
                      <w:t>73</w:t>
                    </w:r>
                  </w:p>
                  <w:p w14:paraId="2F04BD82" w14:textId="1BF2B4F7" w:rsidR="008C35FD" w:rsidRDefault="00000000" w:rsidP="00C77E6F">
                    <w:pPr>
                      <w:spacing w:after="0" w:line="240" w:lineRule="auto"/>
                      <w:jc w:val="center"/>
                      <w:rPr>
                        <w:rFonts w:ascii="Arial" w:hAnsi="Arial" w:cs="Arial"/>
                        <w:sz w:val="14"/>
                        <w:szCs w:val="16"/>
                        <w:lang w:val="es-MX"/>
                      </w:rPr>
                    </w:pPr>
                  </w:p>
                </w:txbxContent>
              </v:textbox>
              <w10:wrap type="through"/>
            </v:rect>
          </w:pict>
        </mc:Fallback>
      </mc:AlternateContent>
    </w:r>
    <w:r w:rsidR="007660F5">
      <w:rPr>
        <w:noProof/>
      </w:rPr>
      <w:drawing>
        <wp:anchor distT="0" distB="0" distL="114300" distR="114300" simplePos="0" relativeHeight="251664384" behindDoc="0" locked="0" layoutInCell="1" allowOverlap="1" wp14:anchorId="72F0C540" wp14:editId="2938A198">
          <wp:simplePos x="0" y="0"/>
          <wp:positionH relativeFrom="margin">
            <wp:align>right</wp:align>
          </wp:positionH>
          <wp:positionV relativeFrom="paragraph">
            <wp:posOffset>-218139</wp:posOffset>
          </wp:positionV>
          <wp:extent cx="647971" cy="644642"/>
          <wp:effectExtent l="0" t="0" r="0" b="3058"/>
          <wp:wrapThrough wrapText="bothSides">
            <wp:wrapPolygon edited="0">
              <wp:start x="2540" y="0"/>
              <wp:lineTo x="2540" y="10213"/>
              <wp:lineTo x="0" y="16596"/>
              <wp:lineTo x="0" y="21064"/>
              <wp:lineTo x="20956" y="21064"/>
              <wp:lineTo x="20956" y="16596"/>
              <wp:lineTo x="18416" y="10213"/>
              <wp:lineTo x="18416" y="0"/>
              <wp:lineTo x="2540" y="0"/>
            </wp:wrapPolygon>
          </wp:wrapThrough>
          <wp:docPr id="4" name="image4.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
                  <a:stretch>
                    <a:fillRect/>
                  </a:stretch>
                </pic:blipFill>
                <pic:spPr>
                  <a:xfrm>
                    <a:off x="0" y="0"/>
                    <a:ext cx="647971" cy="644642"/>
                  </a:xfrm>
                  <a:prstGeom prst="rect">
                    <a:avLst/>
                  </a:prstGeom>
                  <a:noFill/>
                  <a:ln>
                    <a:noFill/>
                    <a:prstDash/>
                  </a:ln>
                </pic:spPr>
              </pic:pic>
            </a:graphicData>
          </a:graphic>
        </wp:anchor>
      </w:drawing>
    </w:r>
    <w:r w:rsidR="007660F5">
      <w:rPr>
        <w:noProof/>
        <w:lang w:val="es-CO" w:eastAsia="es-CO"/>
      </w:rPr>
      <mc:AlternateContent>
        <mc:Choice Requires="wps">
          <w:drawing>
            <wp:anchor distT="0" distB="0" distL="114300" distR="114300" simplePos="0" relativeHeight="251662336" behindDoc="0" locked="0" layoutInCell="1" allowOverlap="1" wp14:anchorId="4302F425" wp14:editId="635CFB1E">
              <wp:simplePos x="0" y="0"/>
              <wp:positionH relativeFrom="column">
                <wp:posOffset>1523362</wp:posOffset>
              </wp:positionH>
              <wp:positionV relativeFrom="paragraph">
                <wp:posOffset>-290193</wp:posOffset>
              </wp:positionV>
              <wp:extent cx="0" cy="753738"/>
              <wp:effectExtent l="0" t="0" r="38100" b="27312"/>
              <wp:wrapNone/>
              <wp:docPr id="6" name="AutoShape 5"/>
              <wp:cNvGraphicFramePr/>
              <a:graphic xmlns:a="http://schemas.openxmlformats.org/drawingml/2006/main">
                <a:graphicData uri="http://schemas.microsoft.com/office/word/2010/wordprocessingShape">
                  <wps:wsp>
                    <wps:cNvCnPr/>
                    <wps:spPr>
                      <a:xfrm>
                        <a:off x="0" y="0"/>
                        <a:ext cx="0" cy="753738"/>
                      </a:xfrm>
                      <a:prstGeom prst="straightConnector1">
                        <a:avLst/>
                      </a:prstGeom>
                      <a:noFill/>
                      <a:ln w="9528" cap="flat">
                        <a:solidFill>
                          <a:srgbClr val="000000"/>
                        </a:solidFill>
                        <a:prstDash val="solid"/>
                        <a:round/>
                      </a:ln>
                    </wps:spPr>
                    <wps:bodyPr/>
                  </wps:wsp>
                </a:graphicData>
              </a:graphic>
            </wp:anchor>
          </w:drawing>
        </mc:Choice>
        <mc:Fallback>
          <w:pict>
            <v:shapetype w14:anchorId="38278328"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" strokeweight=".26467mm"/>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0401D" w14:textId="77777777" w:rsidR="00D41E2D" w:rsidRDefault="00D41E2D">
      <w:pPr>
        <w:spacing w:after="0" w:line="240" w:lineRule="auto"/>
      </w:pPr>
      <w:r>
        <w:rPr>
          <w:color w:val="000000"/>
        </w:rPr>
        <w:separator/>
      </w:r>
    </w:p>
  </w:footnote>
  <w:footnote w:type="continuationSeparator" w:id="0">
    <w:p w14:paraId="66DD0E82" w14:textId="77777777" w:rsidR="00D41E2D" w:rsidRDefault="00D41E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03242" w14:textId="77777777" w:rsidR="008C35FD" w:rsidRDefault="007660F5">
    <w:pPr>
      <w:pStyle w:val="Encabezamiento"/>
      <w:spacing w:after="0" w:line="240" w:lineRule="auto"/>
    </w:pPr>
    <w:r>
      <w:rPr>
        <w:noProof/>
      </w:rPr>
      <w:drawing>
        <wp:anchor distT="0" distB="0" distL="114300" distR="114300" simplePos="0" relativeHeight="251660288" behindDoc="0" locked="0" layoutInCell="1" allowOverlap="1" wp14:anchorId="2D9B909E" wp14:editId="4407BDB0">
          <wp:simplePos x="0" y="0"/>
          <wp:positionH relativeFrom="margin">
            <wp:posOffset>-185422</wp:posOffset>
          </wp:positionH>
          <wp:positionV relativeFrom="paragraph">
            <wp:posOffset>-48262</wp:posOffset>
          </wp:positionV>
          <wp:extent cx="2390771" cy="790571"/>
          <wp:effectExtent l="0" t="0" r="0" b="0"/>
          <wp:wrapTight wrapText="bothSides">
            <wp:wrapPolygon edited="0">
              <wp:start x="0" y="0"/>
              <wp:lineTo x="0" y="20819"/>
              <wp:lineTo x="21342" y="20819"/>
              <wp:lineTo x="21342" y="0"/>
              <wp:lineTo x="0" y="0"/>
            </wp:wrapPolygon>
          </wp:wrapTight>
          <wp:docPr id="1" name="Imagen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r>
      <w:rPr>
        <w:noProof/>
        <w:lang w:val="es-CO" w:eastAsia="es-CO"/>
      </w:rPr>
      <mc:AlternateContent>
        <mc:Choice Requires="wps">
          <w:drawing>
            <wp:anchor distT="0" distB="0" distL="114300" distR="114300" simplePos="0" relativeHeight="251659264" behindDoc="0" locked="0" layoutInCell="1" allowOverlap="1" wp14:anchorId="7804DCEE" wp14:editId="6D9C880D">
              <wp:simplePos x="0" y="0"/>
              <wp:positionH relativeFrom="column">
                <wp:posOffset>3733796</wp:posOffset>
              </wp:positionH>
              <wp:positionV relativeFrom="paragraph">
                <wp:posOffset>-74925</wp:posOffset>
              </wp:positionV>
              <wp:extent cx="2609853" cy="836291"/>
              <wp:effectExtent l="0" t="0" r="19047" b="20959"/>
              <wp:wrapNone/>
              <wp:docPr id="2" name="Rectangle 2"/>
              <wp:cNvGraphicFramePr/>
              <a:graphic xmlns:a="http://schemas.openxmlformats.org/drawingml/2006/main">
                <a:graphicData uri="http://schemas.microsoft.com/office/word/2010/wordprocessingShape">
                  <wps:wsp>
                    <wps:cNvSpPr/>
                    <wps:spPr>
                      <a:xfrm>
                        <a:off x="0" y="0"/>
                        <a:ext cx="2609853" cy="836291"/>
                      </a:xfrm>
                      <a:prstGeom prst="rect">
                        <a:avLst/>
                      </a:prstGeom>
                      <a:solidFill>
                        <a:srgbClr val="FFFFFF"/>
                      </a:solidFill>
                      <a:ln w="9528" cap="flat">
                        <a:solidFill>
                          <a:srgbClr val="000000"/>
                        </a:solidFill>
                        <a:prstDash val="solid"/>
                        <a:miter/>
                      </a:ln>
                    </wps:spPr>
                    <wps:txbx>
                      <w:txbxContent>
                        <w:p w14:paraId="011A9946" w14:textId="77777777" w:rsidR="008C35FD" w:rsidRDefault="007660F5">
                          <w:pPr>
                            <w:spacing w:after="0"/>
                            <w:rPr>
                              <w:rFonts w:ascii="Arial" w:hAnsi="Arial" w:cs="Arial"/>
                            </w:rPr>
                          </w:pPr>
                          <w:r>
                            <w:rPr>
                              <w:rFonts w:ascii="Arial" w:hAnsi="Arial" w:cs="Arial"/>
                            </w:rPr>
                            <w:t>Al contestar por favor cite estos datos:</w:t>
                          </w:r>
                        </w:p>
                        <w:p w14:paraId="7476D111" w14:textId="77777777" w:rsidR="008C35FD" w:rsidRDefault="007660F5">
                          <w:pPr>
                            <w:spacing w:after="0"/>
                            <w:rPr>
                              <w:rFonts w:ascii="Arial" w:hAnsi="Arial" w:cs="Arial"/>
                            </w:rPr>
                          </w:pPr>
                          <w:r>
                            <w:rPr>
                              <w:rFonts w:ascii="Arial" w:hAnsi="Arial" w:cs="Arial"/>
                            </w:rPr>
                            <w:t>Radicado No. *RAD_S*</w:t>
                          </w:r>
                        </w:p>
                        <w:p w14:paraId="0D3F73B0" w14:textId="77777777" w:rsidR="008C35FD" w:rsidRDefault="007660F5">
                          <w:pPr>
                            <w:spacing w:after="0"/>
                            <w:rPr>
                              <w:rFonts w:ascii="Arial" w:hAnsi="Arial" w:cs="Arial"/>
                            </w:rPr>
                          </w:pPr>
                          <w:r>
                            <w:rPr>
                              <w:rFonts w:ascii="Arial" w:hAnsi="Arial" w:cs="Arial"/>
                            </w:rPr>
                            <w:t>Fecha: *F_RAD_S*</w:t>
                          </w:r>
                        </w:p>
                        <w:p w14:paraId="5645E55A" w14:textId="77777777" w:rsidR="008C35FD" w:rsidRDefault="007660F5">
                          <w:pPr>
                            <w:rPr>
                              <w:rFonts w:ascii="Code3of9" w:hAnsi="Code3of9" w:cs="Arial"/>
                              <w:sz w:val="40"/>
                              <w:szCs w:val="40"/>
                            </w:rPr>
                          </w:pPr>
                          <w:r>
                            <w:rPr>
                              <w:rFonts w:ascii="Code3of9" w:hAnsi="Code3of9" w:cs="Arial"/>
                              <w:sz w:val="40"/>
                              <w:szCs w:val="40"/>
                            </w:rPr>
                            <w:t>**RAD_S**</w:t>
                          </w:r>
                        </w:p>
                        <w:p w14:paraId="527C934C" w14:textId="77777777" w:rsidR="008C35FD" w:rsidRDefault="00000000">
                          <w:pPr>
                            <w:rPr>
                              <w:rFonts w:ascii="Code3of9" w:hAnsi="Code3of9" w:cs="Code3of9"/>
                            </w:rPr>
                          </w:pPr>
                        </w:p>
                      </w:txbxContent>
                    </wps:txbx>
                    <wps:bodyPr vert="horz" wrap="square" lIns="92070" tIns="46350" rIns="92070" bIns="46350" anchor="t" anchorCtr="0" compatLnSpc="0">
                      <a:noAutofit/>
                    </wps:bodyPr>
                  </wps:wsp>
                </a:graphicData>
              </a:graphic>
            </wp:anchor>
          </w:drawing>
        </mc:Choice>
        <mc:Fallback>
          <w:pict>
            <v:rect w14:anchorId="7804DCEE" id="Rectangle 2" o:spid="_x0000_s1029" style="position:absolute;margin-left:294pt;margin-top:-5.9pt;width:205.5pt;height:65.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" strokeweight=".26467mm">
              <v:textbox inset="2.5575mm,1.2875mm,2.5575mm,1.2875mm">
                <w:txbxContent>
                  <w:p w14:paraId="011A9946" w14:textId="77777777" w:rsidR="008C35FD" w:rsidRDefault="007660F5">
                    <w:pPr>
                      <w:spacing w:after="0"/>
                      <w:rPr>
                        <w:rFonts w:ascii="Arial" w:hAnsi="Arial" w:cs="Arial"/>
                      </w:rPr>
                    </w:pPr>
                    <w:r>
                      <w:rPr>
                        <w:rFonts w:ascii="Arial" w:hAnsi="Arial" w:cs="Arial"/>
                      </w:rPr>
                      <w:t>Al contestar por favor cite estos datos:</w:t>
                    </w:r>
                  </w:p>
                  <w:p w14:paraId="7476D111" w14:textId="77777777" w:rsidR="008C35FD" w:rsidRDefault="007660F5">
                    <w:pPr>
                      <w:spacing w:after="0"/>
                      <w:rPr>
                        <w:rFonts w:ascii="Arial" w:hAnsi="Arial" w:cs="Arial"/>
                      </w:rPr>
                    </w:pPr>
                    <w:r>
                      <w:rPr>
                        <w:rFonts w:ascii="Arial" w:hAnsi="Arial" w:cs="Arial"/>
                      </w:rPr>
                      <w:t>Radicado No. *RAD_S*</w:t>
                    </w:r>
                  </w:p>
                  <w:p w14:paraId="0D3F73B0" w14:textId="77777777" w:rsidR="008C35FD" w:rsidRDefault="007660F5">
                    <w:pPr>
                      <w:spacing w:after="0"/>
                      <w:rPr>
                        <w:rFonts w:ascii="Arial" w:hAnsi="Arial" w:cs="Arial"/>
                      </w:rPr>
                    </w:pPr>
                    <w:r>
                      <w:rPr>
                        <w:rFonts w:ascii="Arial" w:hAnsi="Arial" w:cs="Arial"/>
                      </w:rPr>
                      <w:t>Fecha: *F_RAD_S*</w:t>
                    </w:r>
                  </w:p>
                  <w:p w14:paraId="5645E55A" w14:textId="77777777" w:rsidR="008C35FD" w:rsidRDefault="007660F5">
                    <w:pPr>
                      <w:rPr>
                        <w:rFonts w:ascii="Code3of9" w:hAnsi="Code3of9" w:cs="Arial"/>
                        <w:sz w:val="40"/>
                        <w:szCs w:val="40"/>
                      </w:rPr>
                    </w:pPr>
                    <w:r>
                      <w:rPr>
                        <w:rFonts w:ascii="Code3of9" w:hAnsi="Code3of9" w:cs="Arial"/>
                        <w:sz w:val="40"/>
                        <w:szCs w:val="40"/>
                      </w:rPr>
                      <w:t>**RAD_S**</w:t>
                    </w:r>
                  </w:p>
                  <w:p w14:paraId="527C934C" w14:textId="77777777" w:rsidR="008C35FD" w:rsidRDefault="00000000">
                    <w:pPr>
                      <w:rPr>
                        <w:rFonts w:ascii="Code3of9" w:hAnsi="Code3of9" w:cs="Code3of9"/>
                      </w:rPr>
                    </w:pPr>
                  </w:p>
                </w:txbxContent>
              </v:textbox>
            </v:rect>
          </w:pict>
        </mc:Fallback>
      </mc:AlternateContent>
    </w:r>
  </w:p>
  <w:p w14:paraId="442502CA" w14:textId="77777777" w:rsidR="008C35FD" w:rsidRDefault="00000000">
    <w:pPr>
      <w:pStyle w:val="Encabezamiento"/>
      <w:spacing w:after="0" w:line="240" w:lineRule="auto"/>
      <w:rPr>
        <w:lang w:eastAsia="es-CO"/>
      </w:rPr>
    </w:pPr>
  </w:p>
  <w:p w14:paraId="5AE8E01D" w14:textId="77777777" w:rsidR="008C35FD" w:rsidRDefault="00000000">
    <w:pPr>
      <w:pStyle w:val="Encabezamiento"/>
      <w:spacing w:after="0" w:line="240" w:lineRule="auto"/>
      <w:rPr>
        <w:lang w:eastAsia="es-CO"/>
      </w:rPr>
    </w:pPr>
  </w:p>
  <w:p w14:paraId="32EAA57B" w14:textId="77777777" w:rsidR="008C35FD" w:rsidRDefault="00000000">
    <w:pPr>
      <w:pStyle w:val="Encabezamiento"/>
      <w:spacing w:after="0" w:line="240" w:lineRule="auto"/>
      <w:rPr>
        <w:lang w:eastAsia="es-CO"/>
      </w:rPr>
    </w:pPr>
  </w:p>
  <w:p w14:paraId="6EDB3D91" w14:textId="77777777" w:rsidR="008C35FD" w:rsidRDefault="00000000">
    <w:pPr>
      <w:pStyle w:val="Encabezamiento"/>
      <w:spacing w:after="0" w:line="240" w:lineRule="auto"/>
      <w:rPr>
        <w:lang w:eastAsia="es-CO"/>
      </w:rPr>
    </w:pPr>
  </w:p>
  <w:p w14:paraId="6BD5D45E" w14:textId="77777777" w:rsidR="008C35FD" w:rsidRDefault="00000000">
    <w:pPr>
      <w:pStyle w:val="Encabezamiento"/>
      <w:spacing w:after="0" w:line="240" w:lineRule="auto"/>
      <w:jc w:val="right"/>
      <w:rPr>
        <w:rFonts w:ascii="Arial" w:hAnsi="Arial" w:cs="Arial"/>
        <w:sz w:val="16"/>
        <w:szCs w:val="16"/>
        <w:lang w:val="es-CO" w:eastAsia="es-CO"/>
      </w:rPr>
    </w:pPr>
  </w:p>
  <w:p w14:paraId="0540FB2F" w14:textId="77777777" w:rsidR="008C35FD" w:rsidRDefault="007660F5">
    <w:pPr>
      <w:pStyle w:val="Encabezamiento"/>
      <w:spacing w:after="0" w:line="240" w:lineRule="auto"/>
      <w:jc w:val="right"/>
    </w:pPr>
    <w:r>
      <w:rPr>
        <w:rFonts w:ascii="Arial" w:hAnsi="Arial" w:cs="Arial"/>
        <w:sz w:val="16"/>
        <w:szCs w:val="16"/>
        <w:lang w:val="es-CO" w:eastAsia="es-CO"/>
      </w:rPr>
      <w:t xml:space="preserve">Página </w:t>
    </w:r>
    <w:r>
      <w:rPr>
        <w:rFonts w:ascii="Arial" w:hAnsi="Arial" w:cs="Arial"/>
        <w:sz w:val="16"/>
        <w:szCs w:val="16"/>
        <w:lang w:val="es-CO" w:eastAsia="es-CO"/>
      </w:rPr>
      <w:fldChar w:fldCharType="begin"/>
    </w:r>
    <w:r>
      <w:rPr>
        <w:rFonts w:ascii="Arial" w:hAnsi="Arial" w:cs="Arial"/>
        <w:sz w:val="16"/>
        <w:szCs w:val="16"/>
        <w:lang w:val="es-CO" w:eastAsia="es-CO"/>
      </w:rPr>
      <w:instrText xml:space="preserve"> PAGE </w:instrText>
    </w:r>
    <w:r>
      <w:rPr>
        <w:rFonts w:ascii="Arial" w:hAnsi="Arial" w:cs="Arial"/>
        <w:sz w:val="16"/>
        <w:szCs w:val="16"/>
        <w:lang w:val="es-CO" w:eastAsia="es-CO"/>
      </w:rPr>
      <w:fldChar w:fldCharType="separate"/>
    </w:r>
    <w:r>
      <w:rPr>
        <w:rFonts w:ascii="Arial" w:hAnsi="Arial" w:cs="Arial"/>
        <w:sz w:val="16"/>
        <w:szCs w:val="16"/>
        <w:lang w:val="es-CO" w:eastAsia="es-CO"/>
      </w:rPr>
      <w:t>1</w:t>
    </w:r>
    <w:r>
      <w:rPr>
        <w:rFonts w:ascii="Arial" w:hAnsi="Arial" w:cs="Arial"/>
        <w:sz w:val="16"/>
        <w:szCs w:val="16"/>
        <w:lang w:val="es-CO" w:eastAsia="es-CO"/>
      </w:rPr>
      <w:fldChar w:fldCharType="end"/>
    </w:r>
    <w:r>
      <w:rPr>
        <w:rFonts w:ascii="Arial" w:hAnsi="Arial" w:cs="Arial"/>
        <w:sz w:val="16"/>
        <w:szCs w:val="16"/>
        <w:lang w:val="es-CO" w:eastAsia="es-CO"/>
      </w:rPr>
      <w:t xml:space="preserve"> de </w:t>
    </w:r>
    <w:r>
      <w:rPr>
        <w:rFonts w:ascii="Arial" w:hAnsi="Arial" w:cs="Arial"/>
        <w:sz w:val="16"/>
        <w:szCs w:val="16"/>
        <w:lang w:val="es-CO" w:eastAsia="es-CO"/>
      </w:rPr>
      <w:fldChar w:fldCharType="begin"/>
    </w:r>
    <w:r>
      <w:rPr>
        <w:rFonts w:ascii="Arial" w:hAnsi="Arial" w:cs="Arial"/>
        <w:sz w:val="16"/>
        <w:szCs w:val="16"/>
        <w:lang w:val="es-CO" w:eastAsia="es-CO"/>
      </w:rPr>
      <w:instrText xml:space="preserve"> NUMPAGES </w:instrText>
    </w:r>
    <w:r>
      <w:rPr>
        <w:rFonts w:ascii="Arial" w:hAnsi="Arial" w:cs="Arial"/>
        <w:sz w:val="16"/>
        <w:szCs w:val="16"/>
        <w:lang w:val="es-CO" w:eastAsia="es-CO"/>
      </w:rPr>
      <w:fldChar w:fldCharType="separate"/>
    </w:r>
    <w:r>
      <w:rPr>
        <w:rFonts w:ascii="Arial" w:hAnsi="Arial" w:cs="Arial"/>
        <w:sz w:val="16"/>
        <w:szCs w:val="16"/>
        <w:lang w:val="es-CO" w:eastAsia="es-CO"/>
      </w:rPr>
      <w:t>1</w:t>
    </w:r>
    <w:r>
      <w:rPr>
        <w:rFonts w:ascii="Arial" w:hAnsi="Arial" w:cs="Arial"/>
        <w:sz w:val="16"/>
        <w:szCs w:val="16"/>
        <w:lang w:val="es-CO"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7D7"/>
    <w:rsid w:val="000F10BA"/>
    <w:rsid w:val="00143E47"/>
    <w:rsid w:val="00364D60"/>
    <w:rsid w:val="003F4597"/>
    <w:rsid w:val="004E33AB"/>
    <w:rsid w:val="005643C0"/>
    <w:rsid w:val="005E44A2"/>
    <w:rsid w:val="006A6FC6"/>
    <w:rsid w:val="006C60B3"/>
    <w:rsid w:val="0072775C"/>
    <w:rsid w:val="007328AC"/>
    <w:rsid w:val="00746794"/>
    <w:rsid w:val="007660F5"/>
    <w:rsid w:val="007D6380"/>
    <w:rsid w:val="00963F76"/>
    <w:rsid w:val="00A73C9A"/>
    <w:rsid w:val="00B058C1"/>
    <w:rsid w:val="00C77E6F"/>
    <w:rsid w:val="00C85491"/>
    <w:rsid w:val="00D41E2D"/>
    <w:rsid w:val="00D837D7"/>
    <w:rsid w:val="00DB5ECC"/>
    <w:rsid w:val="00F00F3F"/>
    <w:rsid w:val="00F93B79"/>
    <w:rsid w:val="00FC53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CF87AA"/>
  <w15:docId w15:val="{B6F69EC2-0E4B-4F0C-BABB-9890F705E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s-CO" w:eastAsia="es-CO"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Times New Roman" w:hAnsi="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pPr>
      <w:keepNext/>
      <w:spacing w:before="240" w:after="120"/>
    </w:pPr>
    <w:rPr>
      <w:rFonts w:ascii="Arial" w:eastAsia="Droid Sans" w:hAnsi="Arial" w:cs="Lohit Hindi"/>
      <w:sz w:val="28"/>
      <w:szCs w:val="28"/>
    </w:rPr>
  </w:style>
  <w:style w:type="paragraph" w:customStyle="1" w:styleId="Cuerpodetexto">
    <w:name w:val="Cuerpo de texto"/>
    <w:basedOn w:val="Normal"/>
    <w:pPr>
      <w:spacing w:after="120"/>
    </w:pPr>
  </w:style>
  <w:style w:type="paragraph" w:styleId="Lista">
    <w:name w:val="List"/>
    <w:basedOn w:val="Cuerpodetexto"/>
    <w:rPr>
      <w:rFonts w:cs="Lohit Hindi"/>
    </w:rPr>
  </w:style>
  <w:style w:type="paragraph" w:customStyle="1" w:styleId="Pie">
    <w:name w:val="Pie"/>
    <w:basedOn w:val="Normal"/>
    <w:pPr>
      <w:suppressLineNumbers/>
      <w:spacing w:before="120" w:after="120"/>
    </w:pPr>
    <w:rPr>
      <w:rFonts w:cs="Lohit Hindi"/>
      <w:i/>
      <w:iCs/>
      <w:sz w:val="24"/>
      <w:szCs w:val="24"/>
    </w:rPr>
  </w:style>
  <w:style w:type="paragraph" w:customStyle="1" w:styleId="ndice">
    <w:name w:val="Índice"/>
    <w:basedOn w:val="Normal"/>
    <w:pPr>
      <w:suppressLineNumbers/>
    </w:pPr>
    <w:rPr>
      <w:rFonts w:cs="Lohit Hindi"/>
    </w:rPr>
  </w:style>
  <w:style w:type="paragraph" w:customStyle="1" w:styleId="Encabezamiento">
    <w:name w:val="Encabezamiento"/>
    <w:basedOn w:val="Normal"/>
    <w:pPr>
      <w:tabs>
        <w:tab w:val="center" w:pos="4252"/>
        <w:tab w:val="right" w:pos="8504"/>
      </w:tabs>
    </w:pPr>
  </w:style>
  <w:style w:type="paragraph" w:styleId="Piedepgina">
    <w:name w:val="footer"/>
    <w:basedOn w:val="Normal"/>
    <w:pPr>
      <w:tabs>
        <w:tab w:val="center" w:pos="4252"/>
        <w:tab w:val="right" w:pos="8504"/>
      </w:tabs>
    </w:pPr>
  </w:style>
  <w:style w:type="paragraph" w:customStyle="1" w:styleId="Contenidodelmarco">
    <w:name w:val="Contenido del marco"/>
    <w:basedOn w:val="Normal"/>
  </w:style>
  <w:style w:type="paragraph" w:styleId="Textodeglobo">
    <w:name w:val="Balloon Text"/>
    <w:basedOn w:val="Normal"/>
    <w:pPr>
      <w:spacing w:after="0" w:line="240" w:lineRule="auto"/>
    </w:pPr>
    <w:rPr>
      <w:rFonts w:ascii="Tahoma" w:hAnsi="Tahoma" w:cs="Tahoma"/>
      <w:sz w:val="16"/>
      <w:szCs w:val="16"/>
    </w:rPr>
  </w:style>
  <w:style w:type="character" w:customStyle="1" w:styleId="TextodegloboCar">
    <w:name w:val="Texto de globo Car"/>
    <w:basedOn w:val="Fuentedeprrafopredeter"/>
    <w:rPr>
      <w:rFonts w:ascii="Tahoma" w:eastAsia="Times New Roman" w:hAnsi="Tahoma" w:cs="Tahoma"/>
      <w:sz w:val="16"/>
      <w:szCs w:val="16"/>
      <w:lang w:val="es-ES" w:eastAsia="zh-CN"/>
    </w:rPr>
  </w:style>
  <w:style w:type="paragraph" w:styleId="Sinespaciado">
    <w:name w:val="No Spacing"/>
    <w:pPr>
      <w:suppressAutoHyphens/>
      <w:spacing w:after="0" w:line="240" w:lineRule="auto"/>
    </w:pPr>
    <w:rPr>
      <w:rFonts w:ascii="Times New Roman" w:hAnsi="Times New Roman"/>
      <w:sz w:val="20"/>
      <w:szCs w:val="20"/>
      <w:lang w:val="es-ES" w:eastAsia="zh-CN"/>
    </w:rPr>
  </w:style>
  <w:style w:type="character" w:styleId="Hipervnculo">
    <w:name w:val="Hyperlink"/>
    <w:basedOn w:val="Fuentedeprrafopredeter"/>
    <w:rsid w:val="00F93B79"/>
    <w:rPr>
      <w:color w:val="0000FF"/>
      <w:u w:val="single" w:color="000000"/>
    </w:rPr>
  </w:style>
  <w:style w:type="paragraph" w:customStyle="1" w:styleId="xmsonospacing">
    <w:name w:val="x_msonospacing"/>
    <w:basedOn w:val="Normal"/>
    <w:rsid w:val="00F93B79"/>
    <w:pPr>
      <w:suppressAutoHyphens w:val="0"/>
      <w:autoSpaceDN/>
      <w:spacing w:before="100" w:beforeAutospacing="1" w:after="100" w:afterAutospacing="1" w:line="240" w:lineRule="auto"/>
      <w:textAlignment w:val="auto"/>
    </w:pPr>
    <w:rPr>
      <w:sz w:val="24"/>
      <w:szCs w:val="24"/>
      <w:lang w:val="es-419" w:eastAsia="es-419"/>
    </w:rPr>
  </w:style>
  <w:style w:type="character" w:styleId="Mencinsinresolver">
    <w:name w:val="Unresolved Mention"/>
    <w:basedOn w:val="Fuentedeprrafopredeter"/>
    <w:uiPriority w:val="99"/>
    <w:semiHidden/>
    <w:unhideWhenUsed/>
    <w:rsid w:val="005E44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539534">
      <w:bodyDiv w:val="1"/>
      <w:marLeft w:val="0"/>
      <w:marRight w:val="0"/>
      <w:marTop w:val="0"/>
      <w:marBottom w:val="0"/>
      <w:divBdr>
        <w:top w:val="none" w:sz="0" w:space="0" w:color="auto"/>
        <w:left w:val="none" w:sz="0" w:space="0" w:color="auto"/>
        <w:bottom w:val="none" w:sz="0" w:space="0" w:color="auto"/>
        <w:right w:val="none" w:sz="0" w:space="0" w:color="auto"/>
      </w:divBdr>
    </w:div>
    <w:div w:id="1276910406">
      <w:bodyDiv w:val="1"/>
      <w:marLeft w:val="0"/>
      <w:marRight w:val="0"/>
      <w:marTop w:val="0"/>
      <w:marBottom w:val="0"/>
      <w:divBdr>
        <w:top w:val="none" w:sz="0" w:space="0" w:color="auto"/>
        <w:left w:val="none" w:sz="0" w:space="0" w:color="auto"/>
        <w:bottom w:val="none" w:sz="0" w:space="0" w:color="auto"/>
        <w:right w:val="none" w:sz="0" w:space="0" w:color="auto"/>
      </w:divBdr>
      <w:divsChild>
        <w:div w:id="1905871981">
          <w:marLeft w:val="0"/>
          <w:marRight w:val="0"/>
          <w:marTop w:val="0"/>
          <w:marBottom w:val="0"/>
          <w:divBdr>
            <w:top w:val="none" w:sz="0" w:space="0" w:color="auto"/>
            <w:left w:val="none" w:sz="0" w:space="0" w:color="auto"/>
            <w:bottom w:val="none" w:sz="0" w:space="0" w:color="auto"/>
            <w:right w:val="none" w:sz="0" w:space="0" w:color="auto"/>
          </w:divBdr>
          <w:divsChild>
            <w:div w:id="828712705">
              <w:marLeft w:val="0"/>
              <w:marRight w:val="0"/>
              <w:marTop w:val="0"/>
              <w:marBottom w:val="0"/>
              <w:divBdr>
                <w:top w:val="none" w:sz="0" w:space="0" w:color="auto"/>
                <w:left w:val="none" w:sz="0" w:space="0" w:color="auto"/>
                <w:bottom w:val="none" w:sz="0" w:space="0" w:color="auto"/>
                <w:right w:val="none" w:sz="0" w:space="0" w:color="auto"/>
              </w:divBdr>
              <w:divsChild>
                <w:div w:id="1654598770">
                  <w:marLeft w:val="120"/>
                  <w:marRight w:val="120"/>
                  <w:marTop w:val="120"/>
                  <w:marBottom w:val="120"/>
                  <w:divBdr>
                    <w:top w:val="none" w:sz="0" w:space="0" w:color="auto"/>
                    <w:left w:val="none" w:sz="0" w:space="0" w:color="auto"/>
                    <w:bottom w:val="none" w:sz="0" w:space="0" w:color="auto"/>
                    <w:right w:val="none" w:sz="0" w:space="0" w:color="auto"/>
                  </w:divBdr>
                  <w:divsChild>
                    <w:div w:id="1787890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40396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tencionalciudadano@ambientebogota.gov.co"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kennedy.gov.co/" TargetMode="External"/><Relationship Id="rId1" Type="http://schemas.openxmlformats.org/officeDocument/2006/relationships/hyperlink" Target="http://www.kennedy.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663</Words>
  <Characters>3651</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katerin daniela uribe puerto</cp:lastModifiedBy>
  <cp:revision>3</cp:revision>
  <cp:lastPrinted>2016-01-06T16:31:00Z</cp:lastPrinted>
  <dcterms:created xsi:type="dcterms:W3CDTF">2026-02-21T01:19:00Z</dcterms:created>
  <dcterms:modified xsi:type="dcterms:W3CDTF">2026-02-21T01:26:00Z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y fmtid="{D5CDD505-2E9C-101B-9397-08002B2CF9AE}" pid="3" name="GrammarlyDocumentId">
    <vt:lpwstr>e2af72c1-8f71-43ca-85e6-3c37b1f76e67</vt:lpwstr>
  </property>
</Properties>
</file>